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ТЕЙКОВСКИЙ   МУНИЦИПАЛЬНЫЙ РАЙОН</w:t>
      </w: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МОРОЗОВСКОГО СЕЛЬСКОГО ПОСЕЛЕНИЯ</w:t>
      </w:r>
    </w:p>
    <w:p w:rsidR="00D83C67" w:rsidRDefault="00BC3705" w:rsidP="00BC370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83C67" w:rsidRDefault="00D83C67" w:rsidP="00D83C67">
      <w:pPr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3C67" w:rsidRDefault="00D83C67" w:rsidP="00D83C67">
      <w:pPr>
        <w:tabs>
          <w:tab w:val="left" w:pos="7371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«18» декабря 2018 г. №220</w:t>
      </w:r>
    </w:p>
    <w:p w:rsidR="00D83C67" w:rsidRDefault="00D83C67" w:rsidP="00D83C67">
      <w:pPr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Морозово</w:t>
      </w:r>
      <w:proofErr w:type="spellEnd"/>
    </w:p>
    <w:p w:rsidR="00D83C67" w:rsidRDefault="00D83C67" w:rsidP="00D83C67">
      <w:pPr>
        <w:pStyle w:val="af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Морозовского сельского поселения</w:t>
      </w:r>
    </w:p>
    <w:p w:rsidR="00D83C67" w:rsidRDefault="00D83C67" w:rsidP="00D83C67">
      <w:pPr>
        <w:pStyle w:val="af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Тейковского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Ивановской области</w:t>
      </w:r>
    </w:p>
    <w:p w:rsidR="00D83C67" w:rsidRDefault="00D83C67" w:rsidP="00D8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 и плановый период 2020 и 2021 годов»</w:t>
      </w:r>
    </w:p>
    <w:p w:rsidR="00654BE8" w:rsidRDefault="00654BE8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54BE8" w:rsidRDefault="00654BE8" w:rsidP="0065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19.02.2019 № 241</w:t>
      </w:r>
      <w:r w:rsidR="00075315">
        <w:rPr>
          <w:rFonts w:ascii="Times New Roman" w:hAnsi="Times New Roman" w:cs="Times New Roman"/>
        </w:rPr>
        <w:t>, от 22.03.2019 г. №244)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регулирования бюджетных правоотношений 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Морозовского сельского поселения РЕШИЛ: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67" w:rsidRDefault="00D83C67" w:rsidP="00D83C67">
      <w:pPr>
        <w:pStyle w:val="a3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основные характеристики бюджета Морозовского сельского поселения </w:t>
      </w:r>
      <w:proofErr w:type="spellStart"/>
      <w:r>
        <w:rPr>
          <w:rFonts w:ascii="Times New Roman" w:hAnsi="Times New Roman"/>
          <w:szCs w:val="28"/>
        </w:rPr>
        <w:t>Тейковского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</w:t>
      </w:r>
    </w:p>
    <w:p w:rsidR="00D83C67" w:rsidRDefault="00D83C67" w:rsidP="00D83C67">
      <w:pPr>
        <w:pStyle w:val="a3"/>
        <w:ind w:left="829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1)  на 2019 год</w:t>
      </w:r>
    </w:p>
    <w:p w:rsidR="00075315" w:rsidRDefault="00D83C67" w:rsidP="00075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C3705">
        <w:rPr>
          <w:rFonts w:ascii="Times New Roman" w:hAnsi="Times New Roman" w:cs="Times New Roman"/>
          <w:sz w:val="28"/>
          <w:szCs w:val="28"/>
        </w:rPr>
        <w:t>ального района в сумме 9884698</w:t>
      </w:r>
      <w:r w:rsidR="0007531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  <w:r w:rsidR="00075315" w:rsidRPr="00075315">
        <w:rPr>
          <w:rFonts w:ascii="Times New Roman" w:hAnsi="Times New Roman" w:cs="Times New Roman"/>
        </w:rPr>
        <w:t xml:space="preserve"> </w:t>
      </w:r>
      <w:r w:rsidR="00075315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75315">
        <w:rPr>
          <w:rFonts w:ascii="Times New Roman" w:hAnsi="Times New Roman" w:cs="Times New Roman"/>
        </w:rPr>
        <w:t>Тейковского</w:t>
      </w:r>
      <w:proofErr w:type="spellEnd"/>
      <w:r w:rsidR="00075315">
        <w:rPr>
          <w:rFonts w:ascii="Times New Roman" w:hAnsi="Times New Roman" w:cs="Times New Roman"/>
        </w:rPr>
        <w:t xml:space="preserve"> муниципального района</w:t>
      </w:r>
    </w:p>
    <w:p w:rsidR="00D83C67" w:rsidRDefault="00075315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22.03.2019 №244)</w:t>
      </w:r>
    </w:p>
    <w:p w:rsidR="00654BE8" w:rsidRDefault="00D83C67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E8">
        <w:rPr>
          <w:rFonts w:ascii="Times New Roman" w:hAnsi="Times New Roman" w:cs="Times New Roman"/>
          <w:sz w:val="28"/>
          <w:szCs w:val="28"/>
        </w:rPr>
        <w:t>муниципального района в сумме 10</w:t>
      </w:r>
      <w:r w:rsidR="00075315">
        <w:rPr>
          <w:rFonts w:ascii="Times New Roman" w:hAnsi="Times New Roman" w:cs="Times New Roman"/>
          <w:sz w:val="28"/>
          <w:szCs w:val="28"/>
        </w:rPr>
        <w:t>164108,60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654BE8" w:rsidRPr="00654BE8">
        <w:rPr>
          <w:rFonts w:ascii="Times New Roman" w:hAnsi="Times New Roman" w:cs="Times New Roman"/>
        </w:rPr>
        <w:t xml:space="preserve">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</w:t>
      </w:r>
    </w:p>
    <w:p w:rsidR="00075315" w:rsidRDefault="00654BE8" w:rsidP="00075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19.02.2019 №24</w:t>
      </w:r>
      <w:r w:rsidR="00075315">
        <w:rPr>
          <w:rFonts w:ascii="Times New Roman" w:hAnsi="Times New Roman" w:cs="Times New Roman"/>
        </w:rPr>
        <w:t xml:space="preserve">1, от 22.03.2019 №244); </w:t>
      </w:r>
    </w:p>
    <w:p w:rsidR="00D83C67" w:rsidRPr="00075315" w:rsidRDefault="00D83C67" w:rsidP="00654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BC3705">
        <w:rPr>
          <w:rFonts w:ascii="Times New Roman" w:hAnsi="Times New Roman" w:cs="Times New Roman"/>
          <w:sz w:val="28"/>
          <w:szCs w:val="28"/>
        </w:rPr>
        <w:t>279410,60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</w:t>
      </w:r>
      <w:r w:rsidR="00075315">
        <w:rPr>
          <w:rFonts w:ascii="Times New Roman" w:hAnsi="Times New Roman" w:cs="Times New Roman"/>
        </w:rPr>
        <w:t xml:space="preserve"> </w:t>
      </w:r>
      <w:r w:rsidR="00654BE8">
        <w:rPr>
          <w:rFonts w:ascii="Times New Roman" w:hAnsi="Times New Roman" w:cs="Times New Roman"/>
        </w:rPr>
        <w:t>от 19.02.2019 №241</w:t>
      </w:r>
      <w:r w:rsidR="00075315">
        <w:rPr>
          <w:rFonts w:ascii="Times New Roman" w:hAnsi="Times New Roman" w:cs="Times New Roman"/>
        </w:rPr>
        <w:t>, от 22.3.2019 №244</w:t>
      </w:r>
      <w:r w:rsidR="00654BE8">
        <w:rPr>
          <w:rFonts w:ascii="Times New Roman" w:hAnsi="Times New Roman" w:cs="Times New Roman"/>
        </w:rPr>
        <w:t>)</w:t>
      </w:r>
    </w:p>
    <w:p w:rsidR="00D83C67" w:rsidRDefault="00D83C67" w:rsidP="00D83C67">
      <w:pPr>
        <w:pStyle w:val="a3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2) на 2020 год: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7702877,0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7702877,0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руб. </w:t>
      </w:r>
    </w:p>
    <w:p w:rsidR="00D83C67" w:rsidRDefault="00D83C67" w:rsidP="00D83C67">
      <w:pPr>
        <w:pStyle w:val="a3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на 2021 год: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7702677,0руб.;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7702677,0руб.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руб. 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нормативы распределения доходов бюджета Морозовского сельского поселения на 2019 г. и на плановый период 2020 и 2021 годов согласно приложению 1 к настоящему Решению.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Утвердить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кодам классификации доходов бюджетов:</w:t>
      </w:r>
    </w:p>
    <w:p w:rsidR="00075315" w:rsidRDefault="00D83C67" w:rsidP="00075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на 2019 год согласно прил</w:t>
      </w:r>
      <w:r w:rsidR="00BC3705">
        <w:rPr>
          <w:rFonts w:ascii="Times New Roman" w:hAnsi="Times New Roman" w:cs="Times New Roman"/>
          <w:sz w:val="28"/>
          <w:szCs w:val="28"/>
        </w:rPr>
        <w:t xml:space="preserve">ожению № 2 к настоящему Решению </w:t>
      </w:r>
      <w:r w:rsidR="00075315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75315">
        <w:rPr>
          <w:rFonts w:ascii="Times New Roman" w:hAnsi="Times New Roman" w:cs="Times New Roman"/>
        </w:rPr>
        <w:t>Тейковского</w:t>
      </w:r>
      <w:proofErr w:type="spellEnd"/>
      <w:r w:rsidR="00075315">
        <w:rPr>
          <w:rFonts w:ascii="Times New Roman" w:hAnsi="Times New Roman" w:cs="Times New Roman"/>
        </w:rPr>
        <w:t xml:space="preserve"> муниципального района</w:t>
      </w:r>
    </w:p>
    <w:p w:rsidR="00D83C67" w:rsidRPr="00075315" w:rsidRDefault="00075315" w:rsidP="00075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22.03.2019 №244</w:t>
      </w:r>
      <w:r w:rsidR="00BC3705">
        <w:rPr>
          <w:rFonts w:ascii="Times New Roman" w:hAnsi="Times New Roman" w:cs="Times New Roman"/>
        </w:rPr>
        <w:t>;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3 к настоящему Решению.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 Утвердить в пределах общего объема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пунктом 2 решения, объем межбюджетных трансфертов, получаемых из областного бюджета: 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2019 год в сумме 7227305,0 руб.; 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 год в сумме 6349320,0 руб.;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6349120,0 руб.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Утвердить в пределах общего объема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пунктом 2 решения, объем межбюджетных трансфертов, получаемых из районного бюджета: </w:t>
      </w:r>
    </w:p>
    <w:p w:rsidR="00D83C67" w:rsidRPr="00075315" w:rsidRDefault="00075315" w:rsidP="00075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2019 год в сумме 1380491</w:t>
      </w:r>
      <w:r w:rsidR="00D83C67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22.03.2019 №244</w:t>
      </w:r>
      <w:r w:rsidR="00BC3705">
        <w:rPr>
          <w:rFonts w:ascii="Times New Roman" w:hAnsi="Times New Roman" w:cs="Times New Roman"/>
          <w:sz w:val="28"/>
          <w:szCs w:val="28"/>
        </w:rPr>
        <w:t>);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 год в сумме 0,0 руб.;</w:t>
      </w:r>
    </w:p>
    <w:p w:rsidR="00D83C67" w:rsidRDefault="00D83C67" w:rsidP="00D83C6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0,0 руб.</w:t>
      </w:r>
    </w:p>
    <w:p w:rsidR="00D83C67" w:rsidRDefault="00D83C67" w:rsidP="00D83C67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Утвердить перечень главных администраторов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закрепляемые за ними виды (подвиды)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 согласно приложению 4 к настоящему Решению.</w:t>
      </w:r>
    </w:p>
    <w:p w:rsidR="00D83C67" w:rsidRDefault="00D83C67" w:rsidP="00D83C67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bCs/>
          <w:sz w:val="28"/>
          <w:szCs w:val="28"/>
        </w:rPr>
        <w:t xml:space="preserve">источники доходов бюджета поселения, закрепленные за главными администраторами доходов, на 2019 год и на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D83C67" w:rsidRPr="00654BE8" w:rsidRDefault="00BC3705" w:rsidP="00BC3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3C67">
        <w:rPr>
          <w:rFonts w:ascii="Times New Roman" w:hAnsi="Times New Roman" w:cs="Times New Roman"/>
          <w:b/>
          <w:sz w:val="28"/>
          <w:szCs w:val="28"/>
        </w:rPr>
        <w:t>8.</w:t>
      </w:r>
      <w:r w:rsidR="00D83C67"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бюджета Морозовского сельского поселения </w:t>
      </w:r>
      <w:proofErr w:type="spellStart"/>
      <w:r w:rsidR="00D83C67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D83C67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6</w:t>
      </w:r>
      <w:r w:rsidR="00D83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54BE8">
        <w:rPr>
          <w:rFonts w:ascii="Times New Roman" w:hAnsi="Times New Roman" w:cs="Times New Roman"/>
          <w:sz w:val="28"/>
          <w:szCs w:val="28"/>
        </w:rPr>
        <w:t xml:space="preserve">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 от 19.02.2019 №241</w:t>
      </w:r>
      <w:r w:rsidR="00075315">
        <w:rPr>
          <w:rFonts w:ascii="Times New Roman" w:hAnsi="Times New Roman" w:cs="Times New Roman"/>
        </w:rPr>
        <w:t>, от 22.03.2019 №244</w:t>
      </w:r>
      <w:r w:rsidR="00654B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83C67" w:rsidRDefault="00D83C67" w:rsidP="00D83C67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внутреннего финансирования дефицита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7 к настоящему Решению.</w:t>
      </w:r>
    </w:p>
    <w:p w:rsidR="00D83C67" w:rsidRDefault="00D83C67" w:rsidP="00D83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 целевым статьям (муниципальным программам Морозовского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не включенным в муниципальные программы 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направлениям деятельности органов местного самоуправления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района),  группам видов расходов классификации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37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BE8" w:rsidRDefault="00BC3705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C67">
        <w:rPr>
          <w:rFonts w:ascii="Times New Roman" w:hAnsi="Times New Roman" w:cs="Times New Roman"/>
          <w:sz w:val="28"/>
          <w:szCs w:val="28"/>
        </w:rPr>
        <w:t>- на 2019 год согласно пр</w:t>
      </w:r>
      <w:r>
        <w:rPr>
          <w:rFonts w:ascii="Times New Roman" w:hAnsi="Times New Roman" w:cs="Times New Roman"/>
          <w:sz w:val="28"/>
          <w:szCs w:val="28"/>
        </w:rPr>
        <w:t>иложению 8 к настоящему Решению</w:t>
      </w:r>
      <w:r w:rsidR="00654BE8">
        <w:rPr>
          <w:rFonts w:ascii="Times New Roman" w:hAnsi="Times New Roman" w:cs="Times New Roman"/>
          <w:sz w:val="28"/>
          <w:szCs w:val="28"/>
        </w:rPr>
        <w:t xml:space="preserve">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</w:t>
      </w:r>
    </w:p>
    <w:p w:rsidR="00D83C67" w:rsidRPr="00654BE8" w:rsidRDefault="00654BE8" w:rsidP="00654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19.02.2019 №241</w:t>
      </w:r>
      <w:r w:rsidR="00075315">
        <w:rPr>
          <w:rFonts w:ascii="Times New Roman" w:hAnsi="Times New Roman" w:cs="Times New Roman"/>
        </w:rPr>
        <w:t>, от 22.03.2019 №244</w:t>
      </w:r>
      <w:r>
        <w:rPr>
          <w:rFonts w:ascii="Times New Roman" w:hAnsi="Times New Roman" w:cs="Times New Roman"/>
        </w:rPr>
        <w:t>)</w:t>
      </w:r>
      <w:r w:rsidR="00BC3705">
        <w:rPr>
          <w:rFonts w:ascii="Times New Roman" w:hAnsi="Times New Roman" w:cs="Times New Roman"/>
        </w:rPr>
        <w:t>;</w:t>
      </w:r>
    </w:p>
    <w:p w:rsidR="00D83C67" w:rsidRDefault="00D83C67" w:rsidP="00D83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2020 и 2021 годов согласно приложению 9 к настоящему Решению. </w:t>
      </w:r>
    </w:p>
    <w:p w:rsidR="00D83C67" w:rsidRPr="00075315" w:rsidRDefault="00D83C67" w:rsidP="0007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11</w:t>
      </w:r>
      <w:r>
        <w:rPr>
          <w:rFonts w:ascii="Times New Roman" w:hAnsi="Times New Roman" w:cs="Times New Roman"/>
          <w:sz w:val="28"/>
          <w:szCs w:val="28"/>
        </w:rPr>
        <w:t xml:space="preserve">. Утвердить распределение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 функциональной классификации расходов Российской Федерации на 2019 год согласно приложению 10 к настоящему Решению и плановый период 2020 и 2021 годов согласно приложению 10согласно приложению </w:t>
      </w:r>
      <w:r w:rsidR="00BC3705">
        <w:rPr>
          <w:rFonts w:ascii="Times New Roman" w:hAnsi="Times New Roman" w:cs="Times New Roman"/>
          <w:sz w:val="28"/>
          <w:szCs w:val="28"/>
        </w:rPr>
        <w:t>11 к настоящему Решению</w:t>
      </w:r>
      <w:r w:rsidR="00654BE8">
        <w:rPr>
          <w:rFonts w:ascii="Times New Roman" w:hAnsi="Times New Roman" w:cs="Times New Roman"/>
          <w:sz w:val="28"/>
          <w:szCs w:val="28"/>
        </w:rPr>
        <w:t xml:space="preserve">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 от 19.02.2019 №241</w:t>
      </w:r>
      <w:r w:rsidR="00075315">
        <w:rPr>
          <w:rFonts w:ascii="Times New Roman" w:hAnsi="Times New Roman" w:cs="Times New Roman"/>
        </w:rPr>
        <w:t>, от 22.03.2019 №244</w:t>
      </w:r>
      <w:r w:rsidR="00654BE8">
        <w:rPr>
          <w:rFonts w:ascii="Times New Roman" w:hAnsi="Times New Roman" w:cs="Times New Roman"/>
        </w:rPr>
        <w:t>)</w:t>
      </w:r>
      <w:r w:rsidR="00BC3705">
        <w:rPr>
          <w:rFonts w:ascii="Times New Roman" w:hAnsi="Times New Roman" w:cs="Times New Roman"/>
        </w:rPr>
        <w:t>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12. </w:t>
      </w:r>
      <w:r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</w:t>
      </w:r>
    </w:p>
    <w:p w:rsidR="00654BE8" w:rsidRDefault="00D83C67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 2019 год согласно при</w:t>
      </w:r>
      <w:r w:rsidR="00BC3705">
        <w:rPr>
          <w:rFonts w:ascii="Times New Roman" w:hAnsi="Times New Roman" w:cs="Times New Roman"/>
          <w:sz w:val="28"/>
          <w:szCs w:val="28"/>
        </w:rPr>
        <w:t xml:space="preserve">ложению 12 к настоящему Решению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</w:t>
      </w:r>
    </w:p>
    <w:p w:rsidR="00D83C67" w:rsidRPr="00654BE8" w:rsidRDefault="00654BE8" w:rsidP="00D8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19.02.2019 №241</w:t>
      </w:r>
      <w:r w:rsidR="00075315">
        <w:rPr>
          <w:rFonts w:ascii="Times New Roman" w:hAnsi="Times New Roman" w:cs="Times New Roman"/>
        </w:rPr>
        <w:t>, от 22.03.2019 №244</w:t>
      </w:r>
      <w:r>
        <w:rPr>
          <w:rFonts w:ascii="Times New Roman" w:hAnsi="Times New Roman" w:cs="Times New Roman"/>
        </w:rPr>
        <w:t>)</w:t>
      </w:r>
      <w:r w:rsidR="00BC3705">
        <w:rPr>
          <w:rFonts w:ascii="Times New Roman" w:hAnsi="Times New Roman" w:cs="Times New Roman"/>
        </w:rPr>
        <w:t>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 плановый период 2020 и 2021 годов согласно приложению 13 к настоящему Решению.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13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размер резервного фонда администрации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на 2019 год в сумме 2500,0 руб.; 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на 2020 год в сумме 2500,0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на 2021 год в сумме 2500,0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14.</w:t>
      </w:r>
      <w:r>
        <w:rPr>
          <w:rFonts w:ascii="Times New Roman" w:hAnsi="Times New Roman" w:cs="Times New Roman"/>
          <w:sz w:val="28"/>
          <w:szCs w:val="28"/>
        </w:rPr>
        <w:t xml:space="preserve"> Утвердить верхний предел муниципального внутреннего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 1 января 2020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на 1 января 2021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 1 января 2022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Установить предельный объем муниципального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2019 год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2020 год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2021 год в сумме 0,0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Утвердить объем расходов на обслуживание муниципального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2019 год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2020 год в сумме 0,0 руб.;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 2021 год в сумме 0,0 руб.</w:t>
      </w:r>
    </w:p>
    <w:p w:rsidR="00D83C67" w:rsidRDefault="00D83C67" w:rsidP="00D83C67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 и 2021 годов согласно приложению № 14   к настоящему Решению.</w:t>
      </w:r>
    </w:p>
    <w:p w:rsidR="00D83C67" w:rsidRDefault="00D83C67" w:rsidP="00D83C67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объем предоставления муниципальных гарантий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на 2019 год в сумме 0,0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на 2020 год в сумме 0,0 руб.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на 2021 год в сумме 0,0 руб.</w:t>
      </w:r>
    </w:p>
    <w:p w:rsidR="00D83C67" w:rsidRDefault="00D83C67" w:rsidP="00D83C67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Морозовского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валюте Российской Федерации согласно приложению № 15 к настоящему Решению.</w:t>
      </w:r>
    </w:p>
    <w:p w:rsidR="00D83C67" w:rsidRDefault="00D83C67" w:rsidP="00D83C67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2019 году и плановом периоде 2020 и 2021 годов муниципальные гарантии не предоставляются.</w:t>
      </w:r>
    </w:p>
    <w:p w:rsidR="00D83C67" w:rsidRDefault="00D83C67" w:rsidP="00075315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075315">
        <w:rPr>
          <w:rFonts w:ascii="Times New Roman" w:hAnsi="Times New Roman" w:cs="Times New Roman"/>
          <w:sz w:val="28"/>
          <w:szCs w:val="28"/>
        </w:rPr>
        <w:t>ет в силу с 1 января 2019 года.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C67" w:rsidRPr="00075315" w:rsidRDefault="00D83C67" w:rsidP="00075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Морозовского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Т.П.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Мишарина</w:t>
      </w:r>
      <w:proofErr w:type="spellEnd"/>
    </w:p>
    <w:p w:rsidR="00D83C67" w:rsidRDefault="00D83C67" w:rsidP="00D83C67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Морозовского </w:t>
      </w:r>
    </w:p>
    <w:p w:rsidR="00D83C67" w:rsidRPr="00654BE8" w:rsidRDefault="00D83C67" w:rsidP="00654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Гогулина</w:t>
      </w:r>
      <w:proofErr w:type="spellEnd"/>
    </w:p>
    <w:p w:rsidR="00642BA4" w:rsidRDefault="00642BA4" w:rsidP="00654BE8">
      <w:pPr>
        <w:pStyle w:val="a3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642BA4" w:rsidRDefault="00642BA4" w:rsidP="00654BE8">
      <w:pPr>
        <w:pStyle w:val="a3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230334" w:rsidRDefault="00230334" w:rsidP="00230334">
      <w:pPr>
        <w:pStyle w:val="a3"/>
        <w:ind w:left="851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623F0D" w:rsidRDefault="00230334" w:rsidP="00623F0D">
      <w:pPr>
        <w:pStyle w:val="a3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Морозовского </w:t>
      </w:r>
    </w:p>
    <w:p w:rsidR="00623F0D" w:rsidRDefault="00230334" w:rsidP="00623F0D">
      <w:pPr>
        <w:pStyle w:val="a3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сельского</w:t>
      </w:r>
      <w:r w:rsidR="00623F0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поселения </w:t>
      </w:r>
    </w:p>
    <w:p w:rsidR="00230334" w:rsidRDefault="004817AA" w:rsidP="00623F0D">
      <w:pPr>
        <w:pStyle w:val="a3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18</w:t>
      </w:r>
      <w:r w:rsidR="00623F0D">
        <w:rPr>
          <w:rFonts w:ascii="Times New Roman" w:hAnsi="Times New Roman"/>
          <w:b/>
          <w:i/>
          <w:sz w:val="24"/>
          <w:szCs w:val="24"/>
        </w:rPr>
        <w:t>.12.2018 г. №220</w:t>
      </w:r>
    </w:p>
    <w:p w:rsidR="00230334" w:rsidRDefault="00230334" w:rsidP="00230334">
      <w:pPr>
        <w:pStyle w:val="a3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0334" w:rsidRDefault="00230334" w:rsidP="002303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334" w:rsidRPr="00646E34" w:rsidRDefault="00230334" w:rsidP="0023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34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230334" w:rsidRPr="00646E34" w:rsidRDefault="00230334" w:rsidP="0023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34">
        <w:rPr>
          <w:rFonts w:ascii="Times New Roman" w:hAnsi="Times New Roman" w:cs="Times New Roman"/>
          <w:b/>
          <w:sz w:val="24"/>
          <w:szCs w:val="24"/>
        </w:rPr>
        <w:t xml:space="preserve"> распределения доходов между местным бюджетом бюджетной системы Российской Федерации и бюджетом Морозовского сельского поселения на 2019 год и плановый период 2020 и 2021 годов</w:t>
      </w:r>
    </w:p>
    <w:p w:rsidR="00230334" w:rsidRPr="00646E34" w:rsidRDefault="00230334" w:rsidP="00230334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 w:rsidRPr="00646E34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943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906"/>
        <w:gridCol w:w="1211"/>
        <w:gridCol w:w="1484"/>
      </w:tblGrid>
      <w:tr w:rsidR="00230334" w:rsidRPr="00646E34" w:rsidTr="00230334">
        <w:trPr>
          <w:cantSplit/>
          <w:trHeight w:val="1376"/>
          <w:tblHeader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    </w:t>
            </w: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классификации доходов   </w:t>
            </w: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Бюджетной системы </w:t>
            </w:r>
          </w:p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Р.Ф.</w:t>
            </w:r>
          </w:p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Бюджеты   </w:t>
            </w: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поселений</w:t>
            </w:r>
          </w:p>
        </w:tc>
      </w:tr>
      <w:tr w:rsidR="00230334" w:rsidRPr="00646E34" w:rsidTr="00230334">
        <w:trPr>
          <w:cantSplit/>
          <w:trHeight w:val="337"/>
        </w:trPr>
        <w:tc>
          <w:tcPr>
            <w:tcW w:w="9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0334" w:rsidRPr="00646E34" w:rsidTr="00230334">
        <w:trPr>
          <w:cantSplit/>
          <w:trHeight w:val="563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072 1 1105035 10 0000 120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                  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100</w:t>
            </w:r>
          </w:p>
        </w:tc>
      </w:tr>
      <w:tr w:rsidR="00230334" w:rsidRPr="00646E34" w:rsidTr="00230334">
        <w:trPr>
          <w:cantSplit/>
          <w:trHeight w:val="563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072 1 1301995 10 0000 130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  <w:p w:rsidR="00230334" w:rsidRPr="00646E34" w:rsidRDefault="00230334" w:rsidP="00B92584">
            <w:pPr>
              <w:pStyle w:val="ConsPlusCel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получателями средств </w:t>
            </w:r>
          </w:p>
          <w:p w:rsidR="00230334" w:rsidRPr="00646E34" w:rsidRDefault="00230334" w:rsidP="00B92584">
            <w:pPr>
              <w:pStyle w:val="ConsPlusCel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бюджетов сельских поселений                   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30334" w:rsidRPr="00646E34" w:rsidTr="00230334">
        <w:trPr>
          <w:cantSplit/>
          <w:trHeight w:val="449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072 1 1705050 10 0000 180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334" w:rsidRPr="00646E34" w:rsidRDefault="00230334" w:rsidP="00B92584">
            <w:pPr>
              <w:pStyle w:val="ConsPlusCel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334" w:rsidRPr="00646E34" w:rsidRDefault="00230334" w:rsidP="00B92584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pStyle w:val="ConsPlusCell"/>
              <w:spacing w:line="254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30334" w:rsidRPr="00646E34" w:rsidTr="00230334">
        <w:trPr>
          <w:cantSplit/>
          <w:trHeight w:val="449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072 1 1701050 10 0000 180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34" w:rsidRPr="00646E34" w:rsidRDefault="00230334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30334" w:rsidRPr="00646E34" w:rsidRDefault="00230334" w:rsidP="00230334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230334">
      <w:pPr>
        <w:pStyle w:val="a3"/>
        <w:ind w:left="0" w:firstLine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0055A" w:rsidRDefault="00642BA4" w:rsidP="00642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81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0055A" w:rsidRDefault="0010055A" w:rsidP="0010055A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>
      <w:pPr>
        <w:rPr>
          <w:rFonts w:ascii="Times New Roman" w:hAnsi="Times New Roman" w:cs="Times New Roman"/>
          <w:sz w:val="24"/>
          <w:szCs w:val="24"/>
        </w:rPr>
      </w:pPr>
    </w:p>
    <w:p w:rsidR="00075315" w:rsidRDefault="00075315" w:rsidP="0010055A">
      <w:pPr>
        <w:rPr>
          <w:rFonts w:ascii="Times New Roman" w:hAnsi="Times New Roman" w:cs="Times New Roman"/>
          <w:sz w:val="24"/>
          <w:szCs w:val="24"/>
        </w:rPr>
      </w:pPr>
    </w:p>
    <w:p w:rsidR="00075315" w:rsidRDefault="00075315" w:rsidP="0010055A">
      <w:pPr>
        <w:rPr>
          <w:rFonts w:ascii="Times New Roman" w:hAnsi="Times New Roman" w:cs="Times New Roman"/>
          <w:sz w:val="24"/>
          <w:szCs w:val="24"/>
        </w:rPr>
      </w:pPr>
    </w:p>
    <w:p w:rsidR="0010055A" w:rsidRPr="008D34EB" w:rsidRDefault="0010055A" w:rsidP="000F6484">
      <w:pPr>
        <w:pStyle w:val="6"/>
        <w:spacing w:after="0"/>
        <w:ind w:left="5812" w:right="-6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D34EB">
        <w:rPr>
          <w:i/>
          <w:sz w:val="24"/>
          <w:szCs w:val="24"/>
        </w:rPr>
        <w:t>Приложение 2</w:t>
      </w:r>
    </w:p>
    <w:p w:rsidR="0010055A" w:rsidRPr="008D34EB" w:rsidRDefault="0010055A" w:rsidP="000F6484">
      <w:pPr>
        <w:spacing w:after="0" w:line="240" w:lineRule="auto"/>
        <w:ind w:left="5812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сельского поселения </w:t>
      </w:r>
    </w:p>
    <w:p w:rsidR="0010055A" w:rsidRPr="008D34EB" w:rsidRDefault="004817AA" w:rsidP="000F64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от 18</w:t>
      </w:r>
      <w:r w:rsidR="0010055A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0055A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10055A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10055A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55A" w:rsidRPr="008D34EB" w:rsidRDefault="0010055A" w:rsidP="0010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4EB"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по кодам классификации доходов бюджетов </w:t>
      </w:r>
    </w:p>
    <w:p w:rsidR="00BC3705" w:rsidRPr="00BC3705" w:rsidRDefault="0010055A" w:rsidP="00BC37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  <w:r w:rsidR="00BC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705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BC3705">
        <w:rPr>
          <w:rFonts w:ascii="Times New Roman" w:hAnsi="Times New Roman" w:cs="Times New Roman"/>
        </w:rPr>
        <w:t>Тейковск</w:t>
      </w:r>
      <w:r w:rsidR="00BC3705">
        <w:rPr>
          <w:rFonts w:ascii="Times New Roman" w:hAnsi="Times New Roman" w:cs="Times New Roman"/>
        </w:rPr>
        <w:t>ого</w:t>
      </w:r>
      <w:proofErr w:type="spellEnd"/>
      <w:r w:rsidR="00BC3705">
        <w:rPr>
          <w:rFonts w:ascii="Times New Roman" w:hAnsi="Times New Roman" w:cs="Times New Roman"/>
        </w:rPr>
        <w:t xml:space="preserve"> муниципального района </w:t>
      </w:r>
      <w:r w:rsidR="00BC3705">
        <w:rPr>
          <w:rFonts w:ascii="Times New Roman" w:hAnsi="Times New Roman" w:cs="Times New Roman"/>
        </w:rPr>
        <w:t>от 22.03.2019 №244);</w:t>
      </w:r>
    </w:p>
    <w:p w:rsidR="0010055A" w:rsidRPr="008D34EB" w:rsidRDefault="0010055A" w:rsidP="0010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5A" w:rsidRPr="008D34EB" w:rsidRDefault="0010055A" w:rsidP="0010055A">
      <w:pPr>
        <w:pStyle w:val="a3"/>
        <w:ind w:right="-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C370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D34EB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46"/>
        <w:gridCol w:w="1364"/>
        <w:gridCol w:w="1365"/>
        <w:gridCol w:w="1365"/>
      </w:tblGrid>
      <w:tr w:rsidR="00075315" w:rsidRPr="008D34EB" w:rsidTr="00075315">
        <w:trPr>
          <w:cantSplit/>
          <w:trHeight w:val="4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B92584">
            <w:pPr>
              <w:pStyle w:val="a3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B92584">
            <w:pPr>
              <w:pStyle w:val="a3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B92584">
            <w:pPr>
              <w:pStyle w:val="a3"/>
              <w:ind w:right="-90"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BC3705">
            <w:pPr>
              <w:pStyle w:val="a3"/>
              <w:ind w:right="-90" w:firstLine="72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Внесенные </w:t>
            </w:r>
            <w:r w:rsidR="00BC3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на 2019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BC3705">
            <w:pPr>
              <w:pStyle w:val="a3"/>
              <w:ind w:right="-90" w:firstLine="72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с учетом внесенных изменений</w:t>
            </w:r>
          </w:p>
        </w:tc>
      </w:tr>
      <w:tr w:rsidR="00075315" w:rsidRPr="008D34EB" w:rsidTr="00075315">
        <w:trPr>
          <w:trHeight w:val="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000 10000000000000 000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Default="00075315" w:rsidP="00075315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НАЛОГОВЫЕ И НЕНАЛОГОВЫЕ</w:t>
            </w:r>
          </w:p>
          <w:p w:rsidR="00075315" w:rsidRPr="008D34EB" w:rsidRDefault="00075315" w:rsidP="00075315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1276902,0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1276902,0</w:t>
            </w:r>
          </w:p>
        </w:tc>
      </w:tr>
      <w:tr w:rsidR="00075315" w:rsidRPr="008D34EB" w:rsidTr="00075315">
        <w:trPr>
          <w:cantSplit/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</w:tr>
      <w:tr w:rsidR="00075315" w:rsidRPr="008D34EB" w:rsidTr="00075315">
        <w:trPr>
          <w:cantSplit/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000 1010200001 0000 110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</w:tr>
      <w:tr w:rsidR="00075315" w:rsidRPr="008D34EB" w:rsidTr="00075315">
        <w:trPr>
          <w:trHeight w:val="1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182 1010201001 0000 110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C369F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7C3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7C369F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7C36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7C369F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D34E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</w:tr>
      <w:tr w:rsidR="00075315" w:rsidRPr="008D34EB" w:rsidTr="00075315">
        <w:trPr>
          <w:trHeight w:val="2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182 1010202001 0000 110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D83C6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статьей 227</w:t>
              </w:r>
            </w:hyperlink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75315" w:rsidRPr="008D34EB" w:rsidTr="00075315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182 1010203001 0000 110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C369F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8D34E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</w:tr>
      <w:tr w:rsidR="00075315" w:rsidRPr="008D34EB" w:rsidTr="00075315">
        <w:trPr>
          <w:trHeight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000 1050000000 0000 000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103400,0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103400,0</w:t>
            </w:r>
          </w:p>
        </w:tc>
      </w:tr>
      <w:tr w:rsidR="00075315" w:rsidRPr="008D34EB" w:rsidTr="00075315">
        <w:trPr>
          <w:trHeight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182 1050301001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103400,0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103400,0</w:t>
            </w:r>
          </w:p>
        </w:tc>
      </w:tr>
      <w:tr w:rsidR="00075315" w:rsidRPr="008D34EB" w:rsidTr="00075315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Default="00075315" w:rsidP="000753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1821050302001 0000 </w:t>
            </w:r>
          </w:p>
          <w:p w:rsidR="00075315" w:rsidRPr="008D34EB" w:rsidRDefault="00075315" w:rsidP="000753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75315" w:rsidRPr="008D34EB" w:rsidTr="00075315">
        <w:trPr>
          <w:trHeight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825700,0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825700,0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182 1060100000 0000 110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6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6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6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182 1060103010 0000 110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6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6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6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D34E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000 1060600000 0000 110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770700,0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770700,0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182 1060603310 0000 110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503300,0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503300,0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182 1060604310 0000 110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267400,0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267400,0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000 111 000000 0000 000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072 1110503510 0000 120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75315" w:rsidRPr="008D34EB" w:rsidTr="00075315">
        <w:trPr>
          <w:trHeight w:val="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ПДАТНЫХ УСЛУГ (РАБОТ) И КОМПЕНСАЦИИ ЗАТРАТ ГОСУДАРСТВА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30000,0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072 1130199510 0000 130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000 2000000000 0000 000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8540905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8607796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000 2020000000 0000 000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8540905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8607796</w:t>
            </w:r>
            <w:r w:rsidRPr="008D34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D34EB" w:rsidTr="00075315">
        <w:trPr>
          <w:trHeight w:val="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000 2021500100 0000 150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072 2021500110 0000 150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2021500200 0000 150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216210,0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216210,0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072 2021500210 0000 150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216210,0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216210,0</w:t>
            </w:r>
          </w:p>
        </w:tc>
      </w:tr>
      <w:tr w:rsidR="00075315" w:rsidRPr="008D34EB" w:rsidTr="00075315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000 2022999900 0000 150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072 2022999910 0000 150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D34EB" w:rsidTr="00075315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000 2023000000 0000 150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left="-106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</w:tr>
      <w:tr w:rsidR="00075315" w:rsidRPr="008D34EB" w:rsidTr="00075315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072 202 35118100000 150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left="-106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000 2024000000 0000 150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1313600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1380491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D34EB" w:rsidTr="00075315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</w:t>
            </w: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2024001410 0000 150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D34EB" w:rsidRDefault="00075315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131360</w:t>
            </w:r>
            <w:r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Default="00075315" w:rsidP="00075315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5" w:rsidRPr="008D34EB" w:rsidRDefault="00377DA7" w:rsidP="00075315">
            <w:pPr>
              <w:pStyle w:val="a3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1380491</w:t>
            </w:r>
            <w:r w:rsidR="00075315" w:rsidRPr="008D34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75315" w:rsidRPr="0083505C" w:rsidTr="00377DA7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5" w:rsidRPr="0083505C" w:rsidRDefault="00075315" w:rsidP="000753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5" w:rsidRPr="0083505C" w:rsidRDefault="00075315" w:rsidP="000753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0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5" w:rsidRPr="0083505C" w:rsidRDefault="00075315" w:rsidP="00075315">
            <w:pPr>
              <w:pStyle w:val="a3"/>
              <w:ind w:left="0"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350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9817807,0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5" w:rsidRDefault="00377DA7" w:rsidP="00075315">
            <w:pPr>
              <w:pStyle w:val="a3"/>
              <w:ind w:left="0" w:right="-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5" w:rsidRPr="0083505C" w:rsidRDefault="00075315" w:rsidP="00075315">
            <w:pPr>
              <w:pStyle w:val="a3"/>
              <w:ind w:left="0"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7D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9884698</w:t>
            </w:r>
            <w:r w:rsidRPr="008350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</w:tbl>
    <w:p w:rsidR="00832223" w:rsidRDefault="00832223" w:rsidP="00100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223" w:rsidRP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P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832223" w:rsidRPr="00642BFE" w:rsidRDefault="00832223" w:rsidP="000F6484">
      <w:pPr>
        <w:pStyle w:val="6"/>
        <w:spacing w:after="0"/>
        <w:ind w:left="5812" w:right="-6"/>
        <w:jc w:val="right"/>
        <w:rPr>
          <w:i/>
          <w:sz w:val="24"/>
          <w:szCs w:val="24"/>
        </w:rPr>
      </w:pPr>
      <w:r w:rsidRPr="00642BFE">
        <w:rPr>
          <w:i/>
          <w:sz w:val="24"/>
          <w:szCs w:val="24"/>
        </w:rPr>
        <w:lastRenderedPageBreak/>
        <w:t xml:space="preserve">           Приложение 3</w:t>
      </w:r>
    </w:p>
    <w:p w:rsidR="00832223" w:rsidRPr="00642BFE" w:rsidRDefault="00832223" w:rsidP="000F6484">
      <w:pPr>
        <w:spacing w:after="0" w:line="240" w:lineRule="auto"/>
        <w:ind w:left="5812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2BFE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сельского поселения </w:t>
      </w:r>
    </w:p>
    <w:p w:rsidR="000F6484" w:rsidRDefault="004817AA" w:rsidP="000F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2223" w:rsidRPr="00F637E7" w:rsidRDefault="00832223" w:rsidP="0083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7E7">
        <w:rPr>
          <w:rFonts w:ascii="Times New Roman" w:hAnsi="Times New Roman" w:cs="Times New Roman"/>
          <w:b/>
          <w:sz w:val="28"/>
          <w:szCs w:val="28"/>
        </w:rPr>
        <w:t xml:space="preserve">Доходы местного бюджета по кодам классификации доходов бюджетов </w:t>
      </w:r>
    </w:p>
    <w:p w:rsidR="00832223" w:rsidRPr="00F637E7" w:rsidRDefault="00832223" w:rsidP="0083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7">
        <w:rPr>
          <w:rFonts w:ascii="Times New Roman" w:hAnsi="Times New Roman" w:cs="Times New Roman"/>
          <w:b/>
          <w:sz w:val="28"/>
          <w:szCs w:val="28"/>
        </w:rPr>
        <w:t>на плановый период 2020 и 2021 годов</w:t>
      </w:r>
    </w:p>
    <w:p w:rsidR="00832223" w:rsidRPr="00642BFE" w:rsidRDefault="00832223" w:rsidP="00832223">
      <w:pPr>
        <w:pStyle w:val="a3"/>
        <w:ind w:right="-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42BFE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276"/>
        <w:gridCol w:w="1275"/>
      </w:tblGrid>
      <w:tr w:rsidR="00832223" w:rsidRPr="00642BFE" w:rsidTr="00B92584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pStyle w:val="a3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pStyle w:val="a3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90"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90"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000 1000000000 000 000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НАЛОГОВЫЕ И НЕНАЛО-</w:t>
            </w:r>
          </w:p>
          <w:p w:rsidR="00832223" w:rsidRPr="00642BFE" w:rsidRDefault="00832223" w:rsidP="00B92584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1353557,0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1353557,0</w:t>
            </w:r>
          </w:p>
        </w:tc>
      </w:tr>
      <w:tr w:rsidR="00832223" w:rsidRPr="00642BFE" w:rsidTr="00B92584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344206,0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344206,0</w:t>
            </w:r>
          </w:p>
        </w:tc>
      </w:tr>
      <w:tr w:rsidR="00832223" w:rsidRPr="00642BFE" w:rsidTr="00B92584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000 1010200001 0000 110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344206,0</w:t>
            </w: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182 1010201001 0000 110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DC4C37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DC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C4C37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DC4C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DC4C37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642BF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344206,0</w:t>
            </w: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182 1010202001 0000 110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D83C6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статьей 227</w:t>
              </w:r>
            </w:hyperlink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182 1010203001 0000 110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DC4C37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642BF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000 1050000000 0000 000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103400,0</w:t>
            </w:r>
          </w:p>
        </w:tc>
      </w:tr>
      <w:tr w:rsidR="00832223" w:rsidRPr="00642BFE" w:rsidTr="00B92584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182 1050301001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Единый сельскохозяйственный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103400,0</w:t>
            </w: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1050302001 0000 110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223" w:rsidRPr="00642BFE" w:rsidTr="00B925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872400,0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872400,0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182 1060100000 0000 110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182 1060103010 0000 110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000 1060600000 0000 110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817400,0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817400,0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182 1060603310 0000 110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550000,0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550000,0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182 1060604310 0000 110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267400,0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000 111 000000 0000 000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072 1110503510 0000 120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32223" w:rsidRPr="00642BFE" w:rsidTr="00B92584">
        <w:trPr>
          <w:trHeight w:val="9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ПДАТНЫХ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072 1130199510 0000 130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000 2000000000 0000 </w:t>
            </w: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БЕЗВОЗМЕЗДНЫЕ </w:t>
            </w: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   6349320,0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6349120,0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000 2020000000 0000 000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6349320,0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6349120,0</w:t>
            </w:r>
          </w:p>
        </w:tc>
      </w:tr>
      <w:tr w:rsidR="00832223" w:rsidRPr="00642BFE" w:rsidTr="00B92584">
        <w:trPr>
          <w:trHeight w:val="8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000 2021500100 0000 150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6269100,0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6268900,0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072 2021500110 0000 150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6269100,0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6268900,0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072 2021500200 0000 150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072 2021500210 0000 150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000 2022999900 0000 150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072 2022999910 0000 150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000 2023000000 0000 150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80220,0</w:t>
            </w:r>
          </w:p>
        </w:tc>
      </w:tr>
      <w:tr w:rsidR="00832223" w:rsidRPr="00642BFE" w:rsidTr="00B92584">
        <w:trPr>
          <w:trHeight w:val="8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072 202 35118100000 150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80220,0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000 2024000000 0000 150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23" w:rsidRPr="00642BFE" w:rsidRDefault="00832223" w:rsidP="00B925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</w:t>
            </w: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2024001410 0000 150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642BFE" w:rsidRDefault="00832223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2223" w:rsidRPr="00642BFE" w:rsidTr="00B92584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23" w:rsidRPr="00642BFE" w:rsidRDefault="00832223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223" w:rsidRPr="00DC4C37" w:rsidRDefault="00832223" w:rsidP="00B92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C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left="0" w:right="-108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7702877,0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3" w:rsidRPr="00642BFE" w:rsidRDefault="00832223" w:rsidP="00B92584">
            <w:pPr>
              <w:pStyle w:val="a3"/>
              <w:ind w:left="0" w:right="-108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2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7702677,0</w:t>
            </w:r>
          </w:p>
        </w:tc>
      </w:tr>
    </w:tbl>
    <w:p w:rsidR="00832223" w:rsidRPr="00642BFE" w:rsidRDefault="00832223" w:rsidP="00832223">
      <w:pPr>
        <w:spacing w:after="0"/>
        <w:rPr>
          <w:rFonts w:ascii="Times New Roman" w:hAnsi="Times New Roman" w:cs="Times New Roman"/>
          <w:sz w:val="24"/>
          <w:szCs w:val="24"/>
        </w:rPr>
        <w:sectPr w:rsidR="00832223" w:rsidRPr="00642BFE">
          <w:pgSz w:w="11906" w:h="16838"/>
          <w:pgMar w:top="794" w:right="567" w:bottom="794" w:left="1701" w:header="709" w:footer="709" w:gutter="0"/>
          <w:cols w:space="720"/>
        </w:sectPr>
      </w:pPr>
    </w:p>
    <w:p w:rsidR="00832223" w:rsidRDefault="00832223" w:rsidP="00832223">
      <w:pPr>
        <w:rPr>
          <w:rFonts w:ascii="Times New Roman" w:hAnsi="Times New Roman" w:cs="Times New Roman"/>
          <w:sz w:val="24"/>
          <w:szCs w:val="24"/>
        </w:rPr>
      </w:pPr>
    </w:p>
    <w:p w:rsidR="00FE7494" w:rsidRPr="003C243C" w:rsidRDefault="00FE7494" w:rsidP="000F6484">
      <w:pPr>
        <w:spacing w:before="240"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25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FE7494" w:rsidRPr="003C243C" w:rsidRDefault="00FE7494" w:rsidP="000F648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243C">
        <w:rPr>
          <w:rFonts w:ascii="Times New Roman" w:hAnsi="Times New Roman" w:cs="Times New Roman"/>
          <w:b/>
          <w:i/>
          <w:sz w:val="24"/>
          <w:szCs w:val="24"/>
        </w:rPr>
        <w:t>к решению Совета Морозовского</w:t>
      </w:r>
    </w:p>
    <w:p w:rsidR="00FE7494" w:rsidRPr="003C243C" w:rsidRDefault="00FE7494" w:rsidP="000F648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243C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0F6484" w:rsidRDefault="004817AA" w:rsidP="000F6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7494" w:rsidRPr="003C243C" w:rsidRDefault="00FE7494" w:rsidP="00FE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доходов бюджета поселения, закрепляемые за ними виды (подвиды) доходов бюджета и их объем на 2019 год и на плановый период 2020-2021 годов</w:t>
      </w:r>
    </w:p>
    <w:p w:rsidR="00FE7494" w:rsidRPr="003C243C" w:rsidRDefault="00FE7494" w:rsidP="00FE7494">
      <w:pPr>
        <w:spacing w:after="0" w:line="240" w:lineRule="auto"/>
        <w:ind w:left="457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243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34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FE7494" w:rsidRPr="003C243C" w:rsidTr="00B92584">
        <w:trPr>
          <w:trHeight w:val="559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поселения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7494" w:rsidRPr="003C243C" w:rsidTr="00B92584">
        <w:trPr>
          <w:trHeight w:val="86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94" w:rsidRPr="003C243C" w:rsidRDefault="00FE7494" w:rsidP="00B925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494" w:rsidRPr="003C243C" w:rsidRDefault="00FE7494" w:rsidP="00B925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94" w:rsidRPr="003C243C" w:rsidTr="00B92584"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Морозовского сельского поселения</w:t>
            </w:r>
          </w:p>
        </w:tc>
      </w:tr>
      <w:tr w:rsidR="00FE7494" w:rsidRPr="003C243C" w:rsidTr="00B92584"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072 11105035100000 120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072 11301995100000 130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072 1 1705050100000 180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pStyle w:val="ConsPlusCel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072 1 1701050100000 180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072 20215001100000 150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 на   выравнивание бюджетной обеспеченности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072 20215002100000 150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AC7E50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5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072 20229999100000 150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072 20235118100000 150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072  20240014100000 150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072 2080500010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0000 15</w:t>
            </w: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513124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072 2180503010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0000 15</w:t>
            </w: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Федеральная налоговая служба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182 10102000010000 110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1182 10102010010000 110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r w:rsidRPr="003C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статьями 227.227.1 и 228 Налогового кодекса Российской Федерации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182 10102020010000 110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182 10500000000000 000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182 10503010010000 110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182 10600000000000 000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182 10601000000000 110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182 10601030100000 110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182 10606000000000 110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 xml:space="preserve">182 10606033100000 110  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FE7494" w:rsidRPr="003C243C" w:rsidTr="00B92584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hAnsi="Times New Roman" w:cs="Times New Roman"/>
                <w:sz w:val="24"/>
                <w:szCs w:val="24"/>
              </w:rPr>
              <w:t>182 10606043100000 110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494" w:rsidRPr="003C243C" w:rsidRDefault="00FE7494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E7494" w:rsidRPr="003C243C" w:rsidRDefault="00FE7494" w:rsidP="00FE7494">
      <w:pPr>
        <w:rPr>
          <w:rFonts w:ascii="Times New Roman" w:hAnsi="Times New Roman" w:cs="Times New Roman"/>
          <w:sz w:val="24"/>
          <w:szCs w:val="24"/>
        </w:rPr>
        <w:sectPr w:rsidR="00FE7494" w:rsidRPr="003C243C" w:rsidSect="00B9258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5DE" w:rsidRPr="004877E5" w:rsidRDefault="00B445DE" w:rsidP="00B445DE">
      <w:pPr>
        <w:spacing w:before="240" w:after="0" w:line="240" w:lineRule="auto"/>
        <w:ind w:right="-6"/>
        <w:jc w:val="right"/>
        <w:outlineLvl w:val="5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4877E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</w:p>
    <w:p w:rsidR="00B445DE" w:rsidRPr="004877E5" w:rsidRDefault="00B445DE" w:rsidP="00B445DE">
      <w:pPr>
        <w:spacing w:after="0" w:line="240" w:lineRule="auto"/>
        <w:ind w:left="4578" w:right="-6"/>
        <w:jc w:val="right"/>
        <w:rPr>
          <w:rFonts w:ascii="Times New Roman" w:hAnsi="Times New Roman"/>
          <w:b/>
          <w:i/>
          <w:sz w:val="24"/>
          <w:szCs w:val="24"/>
        </w:rPr>
      </w:pPr>
      <w:r w:rsidRPr="004877E5">
        <w:rPr>
          <w:rFonts w:ascii="Times New Roman" w:hAnsi="Times New Roman"/>
          <w:b/>
          <w:i/>
          <w:sz w:val="24"/>
          <w:szCs w:val="24"/>
        </w:rPr>
        <w:t>к решению Совета Морозовского</w:t>
      </w:r>
    </w:p>
    <w:p w:rsidR="00B445DE" w:rsidRPr="004877E5" w:rsidRDefault="00B445DE" w:rsidP="00B445DE">
      <w:pPr>
        <w:spacing w:after="0" w:line="240" w:lineRule="auto"/>
        <w:ind w:left="4578" w:right="-6"/>
        <w:jc w:val="right"/>
        <w:rPr>
          <w:rFonts w:ascii="Times New Roman" w:hAnsi="Times New Roman"/>
          <w:b/>
          <w:i/>
          <w:sz w:val="24"/>
          <w:szCs w:val="24"/>
        </w:rPr>
      </w:pPr>
      <w:r w:rsidRPr="004877E5">
        <w:rPr>
          <w:rFonts w:ascii="Times New Roman" w:hAnsi="Times New Roman"/>
          <w:b/>
          <w:i/>
          <w:sz w:val="24"/>
          <w:szCs w:val="24"/>
        </w:rPr>
        <w:t>сельского поселения</w:t>
      </w:r>
    </w:p>
    <w:p w:rsidR="00B445DE" w:rsidRDefault="004817AA" w:rsidP="00B44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</w:p>
    <w:p w:rsidR="00B445DE" w:rsidRDefault="00B445DE" w:rsidP="00B4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5DE" w:rsidRPr="004877E5" w:rsidRDefault="00B445DE" w:rsidP="00B4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7E5">
        <w:rPr>
          <w:rFonts w:ascii="Times New Roman" w:hAnsi="Times New Roman"/>
          <w:b/>
          <w:bCs/>
          <w:sz w:val="24"/>
          <w:szCs w:val="24"/>
        </w:rPr>
        <w:t xml:space="preserve">Источники доходов бюджета поселения, </w:t>
      </w:r>
    </w:p>
    <w:p w:rsidR="00B445DE" w:rsidRPr="004877E5" w:rsidRDefault="00B445DE" w:rsidP="00B4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7E5">
        <w:rPr>
          <w:rFonts w:ascii="Times New Roman" w:hAnsi="Times New Roman"/>
          <w:b/>
          <w:bCs/>
          <w:sz w:val="24"/>
          <w:szCs w:val="24"/>
        </w:rPr>
        <w:t>закрепленные за главными администраторами доходов, на 2019 год и на плановый период 2020 и 2021 годов</w:t>
      </w:r>
    </w:p>
    <w:p w:rsidR="00B445DE" w:rsidRPr="004877E5" w:rsidRDefault="00B445DE" w:rsidP="00B4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979"/>
        <w:gridCol w:w="4397"/>
      </w:tblGrid>
      <w:tr w:rsidR="00B445DE" w:rsidRPr="004877E5" w:rsidTr="00B92584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местных бюджетов, кода вида доходов</w:t>
            </w:r>
          </w:p>
        </w:tc>
      </w:tr>
      <w:tr w:rsidR="00B445DE" w:rsidRPr="004877E5" w:rsidTr="00B925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местных бюджетов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E" w:rsidRPr="004877E5" w:rsidRDefault="00B445DE" w:rsidP="00B925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5DE" w:rsidRPr="004877E5" w:rsidTr="00B925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072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Морозовского сельского поселения</w:t>
            </w:r>
          </w:p>
        </w:tc>
      </w:tr>
      <w:tr w:rsidR="00B445DE" w:rsidRPr="004877E5" w:rsidTr="00B925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Cs/>
                <w:sz w:val="24"/>
                <w:szCs w:val="24"/>
              </w:rPr>
              <w:t>072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sz w:val="24"/>
                <w:szCs w:val="24"/>
              </w:rPr>
              <w:t>072 1110503510 0000 120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45DE" w:rsidRPr="004877E5" w:rsidTr="00B925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bCs/>
                <w:sz w:val="24"/>
                <w:szCs w:val="24"/>
              </w:rPr>
              <w:t>072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sz w:val="24"/>
                <w:szCs w:val="24"/>
              </w:rPr>
              <w:t>072 1130199510 0000 130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DE" w:rsidRPr="004877E5" w:rsidRDefault="00B445DE" w:rsidP="00B9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E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B445DE" w:rsidRDefault="00B445DE" w:rsidP="00B445DE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10055A" w:rsidRPr="00B445DE" w:rsidRDefault="00B445DE" w:rsidP="00B445DE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  <w:sectPr w:rsidR="0010055A" w:rsidRPr="00B445DE">
          <w:pgSz w:w="11906" w:h="16838"/>
          <w:pgMar w:top="794" w:right="567" w:bottom="79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2A9" w:rsidRPr="00291644" w:rsidRDefault="00ED12A9" w:rsidP="00ED12A9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6</w:t>
      </w:r>
    </w:p>
    <w:p w:rsidR="00ED12A9" w:rsidRDefault="00ED12A9" w:rsidP="00ED12A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ED12A9" w:rsidRPr="00291644" w:rsidRDefault="00ED12A9" w:rsidP="00ED12A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ED12A9" w:rsidRPr="003E2295" w:rsidRDefault="004817AA" w:rsidP="00ED12A9">
      <w:pPr>
        <w:spacing w:after="0" w:line="240" w:lineRule="auto"/>
        <w:ind w:left="-426" w:right="639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</w:p>
    <w:p w:rsidR="00ED12A9" w:rsidRPr="00291644" w:rsidRDefault="00ED12A9" w:rsidP="00ED12A9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ED12A9" w:rsidRPr="00291644" w:rsidRDefault="00ED12A9" w:rsidP="00ED12A9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поселения на 2019 год и плановый период 2020 и 2021 годов</w:t>
      </w:r>
    </w:p>
    <w:p w:rsidR="00ED12A9" w:rsidRPr="00654BE8" w:rsidRDefault="00ED12A9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6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BE8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654BE8">
        <w:rPr>
          <w:rFonts w:ascii="Times New Roman" w:hAnsi="Times New Roman" w:cs="Times New Roman"/>
        </w:rPr>
        <w:t>Тейковского</w:t>
      </w:r>
      <w:proofErr w:type="spellEnd"/>
      <w:r w:rsidR="00654BE8">
        <w:rPr>
          <w:rFonts w:ascii="Times New Roman" w:hAnsi="Times New Roman" w:cs="Times New Roman"/>
        </w:rPr>
        <w:t xml:space="preserve"> муниципального района от 19.02.2019 №241</w:t>
      </w:r>
      <w:r w:rsidR="00377DA7">
        <w:rPr>
          <w:rFonts w:ascii="Times New Roman" w:hAnsi="Times New Roman" w:cs="Times New Roman"/>
        </w:rPr>
        <w:t>, от 22.</w:t>
      </w:r>
      <w:r w:rsidR="00BC3705">
        <w:rPr>
          <w:rFonts w:ascii="Times New Roman" w:hAnsi="Times New Roman" w:cs="Times New Roman"/>
        </w:rPr>
        <w:t>0</w:t>
      </w:r>
      <w:r w:rsidR="00377DA7">
        <w:rPr>
          <w:rFonts w:ascii="Times New Roman" w:hAnsi="Times New Roman" w:cs="Times New Roman"/>
        </w:rPr>
        <w:t>3.2019 №244</w:t>
      </w:r>
      <w:r w:rsidR="00654BE8">
        <w:rPr>
          <w:rFonts w:ascii="Times New Roman" w:hAnsi="Times New Roman" w:cs="Times New Roman"/>
        </w:rPr>
        <w:t>)</w:t>
      </w:r>
      <w:r w:rsidRPr="0029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2072"/>
        <w:gridCol w:w="1476"/>
        <w:gridCol w:w="1236"/>
        <w:gridCol w:w="1236"/>
      </w:tblGrid>
      <w:tr w:rsidR="00ED12A9" w:rsidRPr="00291644" w:rsidTr="00377DA7">
        <w:trPr>
          <w:trHeight w:val="5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сумма</w:t>
            </w:r>
          </w:p>
        </w:tc>
      </w:tr>
      <w:tr w:rsidR="00ED12A9" w:rsidRPr="00291644" w:rsidTr="00377DA7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377DA7" w:rsidP="00377DA7">
            <w:pPr>
              <w:tabs>
                <w:tab w:val="left" w:pos="743"/>
              </w:tabs>
              <w:spacing w:after="0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279410,60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377DA7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279410,60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01 05 00 00 00 0000 500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377DA7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-9884698</w:t>
            </w:r>
            <w:r w:rsidR="00ED12A9"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01 05 02 00 00 0000 500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377DA7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-9884698</w:t>
            </w:r>
            <w:r w:rsidR="00ED12A9"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377DA7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-9884698</w:t>
            </w:r>
            <w:r w:rsidR="00ED12A9"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ED12A9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377DA7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-9884698</w:t>
            </w:r>
            <w:r w:rsidR="00ED12A9"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ED12A9" w:rsidRPr="00291644" w:rsidTr="00377DA7">
        <w:trPr>
          <w:trHeight w:val="6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654BE8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DA7">
              <w:rPr>
                <w:rFonts w:ascii="Times New Roman" w:hAnsi="Times New Roman" w:cs="Times New Roman"/>
                <w:sz w:val="24"/>
                <w:szCs w:val="24"/>
              </w:rPr>
              <w:t>64108,60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377DA7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10164108,60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377DA7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10164108,60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377DA7" w:rsidRPr="00291644" w:rsidTr="00377DA7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377DA7" w:rsidRPr="00291644" w:rsidRDefault="00377DA7" w:rsidP="00377DA7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7" w:rsidRPr="00291644" w:rsidRDefault="00377DA7" w:rsidP="00377DA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10164108,60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7" w:rsidRPr="00291644" w:rsidRDefault="00377DA7" w:rsidP="003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</w:tbl>
    <w:p w:rsidR="00ED12A9" w:rsidRPr="00291644" w:rsidRDefault="00ED12A9" w:rsidP="00ED12A9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ED12A9" w:rsidRPr="00291644" w:rsidRDefault="00ED12A9" w:rsidP="00ED12A9">
      <w:pPr>
        <w:rPr>
          <w:rFonts w:ascii="Times New Roman" w:hAnsi="Times New Roman" w:cs="Times New Roman"/>
          <w:sz w:val="24"/>
          <w:szCs w:val="24"/>
        </w:rPr>
      </w:pPr>
    </w:p>
    <w:p w:rsidR="00ED12A9" w:rsidRPr="00291644" w:rsidRDefault="00ED12A9" w:rsidP="00ED12A9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2A9" w:rsidRPr="00291644" w:rsidRDefault="00ED12A9" w:rsidP="00ED12A9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/>
    <w:p w:rsidR="00267BFC" w:rsidRDefault="00267BFC" w:rsidP="0010055A"/>
    <w:p w:rsidR="00267BFC" w:rsidRDefault="00267BFC" w:rsidP="0010055A"/>
    <w:p w:rsidR="00267BFC" w:rsidRDefault="00267BFC" w:rsidP="0010055A"/>
    <w:p w:rsidR="004817AA" w:rsidRDefault="004817AA" w:rsidP="0010055A"/>
    <w:p w:rsidR="004817AA" w:rsidRDefault="004817AA" w:rsidP="0010055A"/>
    <w:p w:rsidR="004817AA" w:rsidRDefault="004817AA" w:rsidP="0010055A"/>
    <w:p w:rsidR="004817AA" w:rsidRDefault="004817AA" w:rsidP="0010055A"/>
    <w:p w:rsidR="004817AA" w:rsidRDefault="004817AA" w:rsidP="0010055A"/>
    <w:p w:rsidR="004817AA" w:rsidRDefault="004817AA" w:rsidP="0010055A"/>
    <w:p w:rsidR="004817AA" w:rsidRDefault="004817AA" w:rsidP="0010055A"/>
    <w:p w:rsidR="00267BFC" w:rsidRDefault="00267BFC" w:rsidP="0010055A"/>
    <w:p w:rsidR="00267BFC" w:rsidRPr="00A23BC3" w:rsidRDefault="00267BFC" w:rsidP="00267BFC">
      <w:pPr>
        <w:spacing w:before="240"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4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A23B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7</w:t>
      </w:r>
    </w:p>
    <w:p w:rsidR="00267BFC" w:rsidRDefault="00267BFC" w:rsidP="00267BFC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BC3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267BFC" w:rsidRPr="00A23BC3" w:rsidRDefault="00267BFC" w:rsidP="00267BFC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BC3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267BFC" w:rsidRPr="00A23BC3" w:rsidRDefault="00267BFC" w:rsidP="00267B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B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4817AA">
        <w:rPr>
          <w:rFonts w:ascii="Times New Roman" w:hAnsi="Times New Roman" w:cs="Times New Roman"/>
          <w:b/>
          <w:i/>
          <w:sz w:val="24"/>
          <w:szCs w:val="24"/>
        </w:rPr>
        <w:t>от 18.12.2018 г. №220</w:t>
      </w:r>
    </w:p>
    <w:p w:rsidR="00267BFC" w:rsidRPr="00FB48AE" w:rsidRDefault="00267BFC" w:rsidP="00267BF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67BFC" w:rsidRPr="00A23BC3" w:rsidRDefault="00267BFC" w:rsidP="0026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BC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внутреннего финансирования дефицита бюджета поселения на 2019 год и на плановый период 2020-2021 годов</w:t>
      </w:r>
    </w:p>
    <w:p w:rsidR="00267BFC" w:rsidRPr="00A23BC3" w:rsidRDefault="00267BFC" w:rsidP="0026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118"/>
        <w:gridCol w:w="4394"/>
      </w:tblGrid>
      <w:tr w:rsidR="00267BFC" w:rsidRPr="00A23BC3" w:rsidTr="00B92584">
        <w:trPr>
          <w:trHeight w:val="34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бюджета поселения</w:t>
            </w:r>
          </w:p>
        </w:tc>
      </w:tr>
      <w:tr w:rsidR="00267BFC" w:rsidRPr="00A23BC3" w:rsidTr="00B92584">
        <w:trPr>
          <w:trHeight w:val="8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дефицита </w:t>
            </w: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FC" w:rsidRPr="00A23BC3" w:rsidRDefault="00267BFC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FC" w:rsidRPr="00A23BC3" w:rsidTr="00B92584">
        <w:trPr>
          <w:trHeight w:val="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Морозовского сельского поселения</w:t>
            </w:r>
          </w:p>
        </w:tc>
      </w:tr>
      <w:tr w:rsidR="00267BFC" w:rsidRPr="00A23BC3" w:rsidTr="00B92584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Default="00267BFC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  <w:p w:rsidR="00267BFC" w:rsidRPr="00A23BC3" w:rsidRDefault="00267BFC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BFC" w:rsidRPr="00A23BC3" w:rsidTr="00B92584">
        <w:trPr>
          <w:trHeight w:val="5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FC" w:rsidRPr="00A23BC3" w:rsidRDefault="00267BFC" w:rsidP="00B9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C" w:rsidRPr="00A23BC3" w:rsidRDefault="00267BFC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</w:tr>
    </w:tbl>
    <w:p w:rsidR="00267BFC" w:rsidRPr="00A23BC3" w:rsidRDefault="00267BFC" w:rsidP="00267BFC">
      <w:pPr>
        <w:spacing w:line="240" w:lineRule="auto"/>
        <w:rPr>
          <w:sz w:val="24"/>
          <w:szCs w:val="24"/>
        </w:rPr>
      </w:pPr>
    </w:p>
    <w:p w:rsidR="00267BFC" w:rsidRDefault="00267BFC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Default="00B41F05" w:rsidP="0010055A"/>
    <w:p w:rsidR="00B41F05" w:rsidRPr="005F1F1E" w:rsidRDefault="00B41F05" w:rsidP="00B41F05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F1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8</w:t>
      </w:r>
    </w:p>
    <w:p w:rsidR="00B41F05" w:rsidRPr="005F1F1E" w:rsidRDefault="00B41F05" w:rsidP="00B41F05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B41F05" w:rsidRPr="005F1F1E" w:rsidRDefault="00B41F05" w:rsidP="00B41F05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4817AA" w:rsidRDefault="004817AA" w:rsidP="00481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18.12.2018 г. №220</w:t>
      </w:r>
    </w:p>
    <w:p w:rsidR="00B41F05" w:rsidRPr="005F1F1E" w:rsidRDefault="000F6484" w:rsidP="00B4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F05" w:rsidRPr="005F1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B41F05" w:rsidRPr="005F1F1E" w:rsidRDefault="00B41F05" w:rsidP="00B4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программам) Морозовского сельского поселения и не включенным в муниципальные программы Морозовского сельского поселения направлениям деятельности органов местного самоуправления Морозовского сельского поселения, группам видов расходов, классификации расходов бюджета поселения на 2019 год</w:t>
      </w:r>
    </w:p>
    <w:p w:rsidR="00B41F05" w:rsidRPr="00654BE8" w:rsidRDefault="00654BE8" w:rsidP="00654B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6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19.02.2019 №241</w:t>
      </w:r>
      <w:r w:rsidR="00473AB5">
        <w:rPr>
          <w:rFonts w:ascii="Times New Roman" w:hAnsi="Times New Roman" w:cs="Times New Roman"/>
        </w:rPr>
        <w:t>, от 22.03.2019 №244</w:t>
      </w:r>
      <w:r>
        <w:rPr>
          <w:rFonts w:ascii="Times New Roman" w:hAnsi="Times New Roman" w:cs="Times New Roman"/>
        </w:rPr>
        <w:t>)</w:t>
      </w:r>
      <w:r w:rsidRPr="002916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370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C370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C3705">
        <w:rPr>
          <w:rFonts w:ascii="Times New Roman" w:hAnsi="Times New Roman" w:cs="Times New Roman"/>
          <w:sz w:val="24"/>
          <w:szCs w:val="24"/>
        </w:rPr>
        <w:t>руб.)</w:t>
      </w:r>
      <w:r w:rsidRPr="0029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0369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3706"/>
        <w:gridCol w:w="1701"/>
        <w:gridCol w:w="1134"/>
        <w:gridCol w:w="1276"/>
        <w:gridCol w:w="1276"/>
        <w:gridCol w:w="1276"/>
      </w:tblGrid>
      <w:tr w:rsidR="00654BE8" w:rsidRPr="005F1F1E" w:rsidTr="00654BE8">
        <w:trPr>
          <w:trHeight w:val="1116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65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65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4BE8" w:rsidRPr="005F1F1E" w:rsidRDefault="00654BE8" w:rsidP="00654BE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654BE8" w:rsidRPr="005F1F1E" w:rsidRDefault="00654BE8" w:rsidP="00654BE8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91B8F" w:rsidP="00691B8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2019 г.</w:t>
            </w:r>
          </w:p>
          <w:p w:rsidR="00654BE8" w:rsidRPr="005F1F1E" w:rsidRDefault="00654BE8" w:rsidP="00BC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654BE8" w:rsidRPr="00876B3A" w:rsidRDefault="00654BE8" w:rsidP="00654BE8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654BE8" w:rsidRPr="00876B3A" w:rsidRDefault="00654BE8" w:rsidP="00BC3705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изменения на 2019 </w:t>
            </w: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654BE8" w:rsidRPr="00876B3A" w:rsidRDefault="00654BE8" w:rsidP="00BC3705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Сумма </w:t>
            </w: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 учетом внесенных изменений 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2631035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2631035,0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1906447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1906447,0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«Предоставление муниципальных услуг по обеспечению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1848847,0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1848847,0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998287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998287,0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705970,0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 по обеспечению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0210182181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11398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113980,0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0210182182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30610,0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57600,0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8F1F4F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57600,0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021020807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5760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 «Повышение заработной платы работникам муниципальных учреждений культуры»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724588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724588,0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724588</w:t>
            </w: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724588,0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0220180340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557375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557375,0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повышение заработной платы работникам культуры муниципальных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167213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167213,0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и содержание автомобильных дорог общего пользования местного значения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616200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+66891,0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683091</w:t>
            </w:r>
            <w:r w:rsidR="00654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54BE8" w:rsidRPr="005F1F1E" w:rsidTr="00654BE8">
        <w:trPr>
          <w:trHeight w:val="53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«Содержание и ремонт автомобильных дорог общего пользования»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0310000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616200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616200,0</w:t>
            </w:r>
          </w:p>
        </w:tc>
      </w:tr>
      <w:tr w:rsidR="00654BE8" w:rsidRPr="005F1F1E" w:rsidTr="00654BE8">
        <w:trPr>
          <w:trHeight w:val="53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616200</w:t>
            </w: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616200,0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сети муниципальных автомобильных дорог общего 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616200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616200,0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3AB5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AB5" w:rsidRPr="00F11200" w:rsidRDefault="00473AB5" w:rsidP="00473A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совершенствованию организации движения транспорта и пешеходов на территории Морозовского сельского поселения,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Морозовском сельском поселении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AB5" w:rsidRPr="00876B3A" w:rsidRDefault="00473AB5" w:rsidP="004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0320108160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B5" w:rsidRPr="00876B3A" w:rsidRDefault="00473AB5" w:rsidP="004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AB5" w:rsidRPr="00876B3A" w:rsidRDefault="00473AB5" w:rsidP="004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AB5" w:rsidRPr="00706B52" w:rsidRDefault="00473AB5" w:rsidP="004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06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+66891,0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AB5" w:rsidRPr="00706B52" w:rsidRDefault="00473AB5" w:rsidP="004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06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66891,0</w:t>
            </w:r>
          </w:p>
        </w:tc>
      </w:tr>
      <w:tr w:rsidR="00654BE8" w:rsidRPr="005F1F1E" w:rsidTr="00654BE8">
        <w:trPr>
          <w:trHeight w:val="87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 в Морозовском сельском поселении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  <w:r w:rsidR="00654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профессионального развития и подготовки кадров муниципальной службы»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+5000,0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5000</w:t>
            </w:r>
            <w:r w:rsidR="00654BE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«Подготовка кадров для муниципальной службы Морозовского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+5000,0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500</w:t>
            </w:r>
            <w:r w:rsidR="00654B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654BE8" w:rsidRPr="005F1F1E" w:rsidTr="00654BE8">
        <w:trPr>
          <w:trHeight w:val="1823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по подготовке кадров муниципальной службы путем получения первого высшего образования муниципальных служащих Морозовского сельского поселения (закупка товаров, работ и услуг для государственных (муниципальных) нужд</w:t>
            </w:r>
          </w:p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0410120090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  <w:r w:rsidR="00654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«Обслуживание информационной системы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«Текущее обслуживание информационной и телекоммуникационной инфраструктуры Ивановской области»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355200,0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  <w:r w:rsidRPr="005F1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Пенсионное обеспечение и выплата пенсии за выслугу лет муниципальным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служащим»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3333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333300,0</w:t>
            </w:r>
          </w:p>
        </w:tc>
      </w:tr>
      <w:tr w:rsidR="00654BE8" w:rsidRPr="005F1F1E" w:rsidTr="00654BE8">
        <w:trPr>
          <w:trHeight w:val="687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«Предупреждение, спасение,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помощь»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243300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243300,0</w:t>
            </w:r>
          </w:p>
        </w:tc>
      </w:tr>
      <w:tr w:rsidR="00654BE8" w:rsidRPr="005F1F1E" w:rsidTr="00654BE8">
        <w:trPr>
          <w:trHeight w:val="682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«Ликвидация последствий чрезвычайных ситуаций»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243300</w:t>
            </w: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243300,0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243300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243300,0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«Обеспечение первичных мер пожарной безопасности на территории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«Обеспечение и укрепление пожарной безопасности в Морозовском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90000,0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Подпрограмма «Развитие и поддержка малого и среднего предпринимательства на территории Морозовского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5F1F1E">
              <w:rPr>
                <w:rFonts w:ascii="Times New Roman" w:eastAsia="Times New Roman" w:hAnsi="Times New Roman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территории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1732659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1732659,70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t>Подпрограмма «Организация благоустройства территории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1732659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1732659,70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«Благоустройство населенных пунктов Морозовского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1732659</w:t>
            </w: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1732659,70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ремонту и содержанию уличного освещения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1050600,0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благоустройству населенных пунктов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285559,70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285559,70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на организацию в границах поселения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/>
                <w:sz w:val="24"/>
                <w:szCs w:val="24"/>
              </w:rPr>
              <w:t>0810128050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236200,0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0801028060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86600,0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8F1F4F" w:rsidRDefault="00654BE8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по организации ритуальных услуг и содержание мест захоронения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0801028110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Морозовского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4003412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+274410,60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4277822,90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Непрограммные направления деятельности администрации Морозовского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3228602,30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+279410,60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3508012,90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2073915,85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2073915,85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Морозовского сельского поселения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371590,45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+279410,60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651001,0</w:t>
            </w:r>
            <w:r w:rsidR="00654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4090082181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71620,0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694590,0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689</w:t>
            </w:r>
            <w:r w:rsidR="00654BE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590,0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информации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публикацию нормативно-правовых актов и другой информации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озовского сельского поселения (и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на базе многофункционального центра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44520,0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собственности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tabs>
                <w:tab w:val="center" w:pos="-2801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8046" w:right="-16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200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551070,0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</w:t>
            </w:r>
            <w:r w:rsidR="00AF5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физкультурных и спортивных мероприятий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tabs>
                <w:tab w:val="center" w:pos="-2801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в ассоциацию «Совет 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Ивановской области» (и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4190090020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E44407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E44407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4290051180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Pr="005F1F1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</w:tr>
      <w:tr w:rsidR="00654BE8" w:rsidRPr="005F1F1E" w:rsidTr="00654BE8">
        <w:trPr>
          <w:trHeight w:val="288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BE8" w:rsidRPr="005F1F1E" w:rsidRDefault="00654BE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9817807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+346301,60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4BE8" w:rsidRDefault="00473AB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10164108,60</w:t>
            </w:r>
          </w:p>
        </w:tc>
      </w:tr>
    </w:tbl>
    <w:p w:rsidR="00B41F05" w:rsidRPr="005F1F1E" w:rsidRDefault="00B41F05" w:rsidP="00B4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1F05" w:rsidRPr="005F1F1E">
          <w:pgSz w:w="11906" w:h="16838"/>
          <w:pgMar w:top="567" w:right="851" w:bottom="567" w:left="1701" w:header="709" w:footer="709" w:gutter="0"/>
          <w:cols w:space="720"/>
        </w:sectPr>
      </w:pPr>
    </w:p>
    <w:p w:rsidR="00B41F05" w:rsidRPr="005F1F1E" w:rsidRDefault="00B41F05" w:rsidP="000C2FB6">
      <w:pPr>
        <w:tabs>
          <w:tab w:val="left" w:pos="8355"/>
        </w:tabs>
        <w:rPr>
          <w:sz w:val="24"/>
          <w:szCs w:val="24"/>
        </w:rPr>
      </w:pPr>
    </w:p>
    <w:p w:rsidR="000C6664" w:rsidRPr="000F18C1" w:rsidRDefault="000C6664" w:rsidP="000C6664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F18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9</w:t>
      </w:r>
    </w:p>
    <w:p w:rsidR="000C6664" w:rsidRPr="000F18C1" w:rsidRDefault="000C6664" w:rsidP="000C666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F18C1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0C6664" w:rsidRPr="000F18C1" w:rsidRDefault="000C6664" w:rsidP="000C666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F18C1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0F6484" w:rsidRDefault="004817AA" w:rsidP="000F6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6664" w:rsidRPr="000F18C1" w:rsidRDefault="000C6664" w:rsidP="000C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0C6664" w:rsidRPr="000F18C1" w:rsidRDefault="000C6664" w:rsidP="000C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программам) Морозовского сельского поселения и не включенным в муниципальные программы Морозовского сельского поселения направлениям деятельности органов местного самоуправления Морозовского сельского поселения, группам видов расходов, классификации расходов бюджета поселения на плановый период 2020 и 2021 годы</w:t>
      </w:r>
    </w:p>
    <w:tbl>
      <w:tblPr>
        <w:tblW w:w="1065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964"/>
        <w:gridCol w:w="1840"/>
        <w:gridCol w:w="871"/>
        <w:gridCol w:w="1559"/>
        <w:gridCol w:w="1418"/>
      </w:tblGrid>
      <w:tr w:rsidR="000C6664" w:rsidRPr="000F18C1" w:rsidTr="00B92584">
        <w:trPr>
          <w:trHeight w:val="360"/>
        </w:trPr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0C6664" w:rsidRPr="000F18C1" w:rsidRDefault="000C6664" w:rsidP="00B92584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C6664" w:rsidRPr="000F18C1" w:rsidTr="00B92584">
        <w:trPr>
          <w:trHeight w:val="750"/>
        </w:trPr>
        <w:tc>
          <w:tcPr>
            <w:tcW w:w="49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2020</w:t>
            </w:r>
          </w:p>
          <w:p w:rsidR="000C6664" w:rsidRPr="000F18C1" w:rsidRDefault="000C6664" w:rsidP="00B925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2021</w:t>
            </w:r>
          </w:p>
          <w:p w:rsidR="000C6664" w:rsidRPr="000F18C1" w:rsidRDefault="000C6664" w:rsidP="00B925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1612181,0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1612181,0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«Предоставление муниципальных услуг по обеспечению жителей поселения услугами организаций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1612181,0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1612181,0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культуры» </w:t>
            </w:r>
            <w:r w:rsidR="00B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979181,0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979181,0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 «Повышение заработной платы работникам муниципальных учреждений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187819,0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187819,0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187819,0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187819,0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B9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0F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</w:t>
            </w:r>
            <w:r w:rsidRPr="000F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0220180340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повышение заработной платы работникам культуры Морозовского сельского поселения </w:t>
            </w:r>
            <w:r w:rsidR="00B9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0F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02201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187819,0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187819,0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и содержание автомобильных дорог общего пользования местного значения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</w:t>
            </w: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0C6664" w:rsidRPr="000F18C1" w:rsidTr="00B92584">
        <w:trPr>
          <w:trHeight w:val="53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«Содержание и ремонт автомобильных дорог общего пользования»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0310000</w:t>
            </w: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0C6664" w:rsidRPr="000F18C1" w:rsidTr="00B92584">
        <w:trPr>
          <w:trHeight w:val="53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0310100000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текущему содержанию сети муниципальных автомобильных дорог общего 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0310108010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0802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B92584" w:rsidRDefault="00B92584" w:rsidP="00B92584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584">
              <w:rPr>
                <w:rFonts w:ascii="Times New Roman" w:hAnsi="Times New Roman"/>
                <w:b w:val="0"/>
                <w:sz w:val="24"/>
                <w:szCs w:val="24"/>
              </w:rPr>
              <w:t xml:space="preserve">   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0C6664" w:rsidRPr="000F18C1" w:rsidTr="00B92584">
        <w:trPr>
          <w:trHeight w:val="57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Морозовском сельском поселении</w:t>
            </w: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510000,0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профессионального развития и подготовки кадров муниципальной службы»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«Подготовка кадров для муниципальной службы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0,0</w:t>
            </w:r>
          </w:p>
        </w:tc>
      </w:tr>
      <w:tr w:rsidR="000C6664" w:rsidRPr="000F18C1" w:rsidTr="00B92584">
        <w:trPr>
          <w:trHeight w:val="41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по подготовке кадров муниципальной службы путем получения первого высшего образования муниципальных служащих Морозовского сельского поселения (закупка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(муниципальных</w:t>
            </w: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</w:t>
            </w:r>
          </w:p>
          <w:p w:rsidR="000C6664" w:rsidRPr="000F18C1" w:rsidRDefault="000C666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0410120090</w:t>
            </w: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«Обслуживание информационной системы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366000,0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366000,0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«Текущее обслуживание информационной и телекоммуникационной инфраструктуры Ивановской области»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366000,0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366000,0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0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  <w:r w:rsidRPr="000F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366000,0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Пенсионное обеспечение и выплата пенсии за выслугу лет муниципальным служащим»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140000,0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144000,0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144000,0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F18C1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85000,0</w:t>
            </w:r>
          </w:p>
        </w:tc>
      </w:tr>
      <w:tr w:rsidR="000C6664" w:rsidRPr="000F18C1" w:rsidTr="00B92584">
        <w:trPr>
          <w:trHeight w:val="687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0C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«Предупреждение, спасение,</w:t>
            </w:r>
          </w:p>
          <w:p w:rsidR="000C6664" w:rsidRPr="000F18C1" w:rsidRDefault="000C6664" w:rsidP="000C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помощь»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0C6664" w:rsidRPr="000F18C1" w:rsidTr="00B92584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0C6664" w:rsidRPr="000F18C1" w:rsidTr="00B92584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9C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A35"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200</w:t>
            </w:r>
          </w:p>
          <w:p w:rsidR="000C6664" w:rsidRPr="000F18C1" w:rsidRDefault="000C6664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0C6664" w:rsidRPr="000F18C1" w:rsidTr="00B92584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«Обеспечение первичных мер пожарной безопасности на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85000,0</w:t>
            </w:r>
          </w:p>
        </w:tc>
      </w:tr>
      <w:tr w:rsidR="000C6664" w:rsidRPr="000F18C1" w:rsidTr="00B92584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и укрепление пожарной безопасности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  <w:p w:rsidR="000C6664" w:rsidRPr="000F18C1" w:rsidRDefault="000C6664" w:rsidP="009C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85000,0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и </w:t>
            </w:r>
            <w:r w:rsidRPr="000F18C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поддержка малого и среднего предпринимательства на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0C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Подпрограмма «Развитие и поддержка малого и среднего предпринимательства на территории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2000,0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2000,0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0F18C1">
              <w:rPr>
                <w:rFonts w:ascii="Times New Roman" w:eastAsia="Times New Roman" w:hAnsi="Times New Roman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2000,0</w:t>
            </w:r>
          </w:p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1242151,0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1241951,0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t>Подпрограмма «Организация благоустройства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1242151,0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1241951,0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«Благоустройство населенных пунктов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1242151,0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1241951,0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ремонту и содержанию уличного освещения</w:t>
            </w:r>
            <w:r w:rsidR="009C1A3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="009C1A35"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rPr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благоустройству населенных пунктов</w:t>
            </w:r>
            <w:r w:rsidR="009C1A3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="009C1A35"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rPr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242151,0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241951,0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4063726,0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4063726,0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Непрограммные направления деятельности администрации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3209206,0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3209206,0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0C6664" w:rsidRPr="000F18C1" w:rsidRDefault="00B9258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="000C6664"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</w:t>
            </w:r>
            <w:r w:rsidR="00B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озовского сельского поселения (р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4090000020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2145535,85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2145535,85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функций администрации Морозовского сельского поселения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352194,15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352194,15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 (иные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774300,0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774300,0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информации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публикацию нормативно-правовых актов и другой информации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Мор</w:t>
            </w:r>
            <w:r w:rsidR="00B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озовского сельского поселения (и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на базе многофункционального центра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собственности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физкультурных и спортивных мероприятий </w:t>
            </w:r>
            <w:r w:rsidRPr="000F18C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 ассоциацию «Совет муниципальных об</w:t>
            </w:r>
            <w:r w:rsidR="00B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Ивановской области» (и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2263B5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263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2263B5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263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2263B5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2263B5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263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2263B5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263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B92584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B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4290051180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</w:tr>
      <w:tr w:rsidR="000C6664" w:rsidRPr="000F18C1" w:rsidTr="00B92584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7702877,0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6664" w:rsidRPr="000F18C1" w:rsidRDefault="000C666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7702677,0</w:t>
            </w:r>
          </w:p>
        </w:tc>
      </w:tr>
    </w:tbl>
    <w:p w:rsidR="000C6664" w:rsidRPr="000F18C1" w:rsidRDefault="000C6664" w:rsidP="000C6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C6664" w:rsidRPr="000F18C1">
          <w:pgSz w:w="11906" w:h="16838"/>
          <w:pgMar w:top="567" w:right="851" w:bottom="567" w:left="1701" w:header="709" w:footer="709" w:gutter="0"/>
          <w:cols w:space="720"/>
        </w:sectPr>
      </w:pPr>
    </w:p>
    <w:p w:rsidR="000C2FB6" w:rsidRPr="00AB2A3A" w:rsidRDefault="000C2FB6" w:rsidP="000C2FB6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B2A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10</w:t>
      </w:r>
    </w:p>
    <w:p w:rsidR="000C2FB6" w:rsidRPr="00AB2A3A" w:rsidRDefault="000C2FB6" w:rsidP="000C2FB6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0C2FB6" w:rsidRPr="00AB2A3A" w:rsidRDefault="000C2FB6" w:rsidP="000C2FB6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0C2FB6" w:rsidRPr="00AB2A3A" w:rsidRDefault="004817AA" w:rsidP="000C2FB6">
      <w:pPr>
        <w:spacing w:after="0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FB6" w:rsidRPr="00AB2A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0C2FB6" w:rsidRPr="00AB2A3A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0C2FB6" w:rsidRPr="00AB2A3A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местного бюджета по разделам</w:t>
      </w:r>
    </w:p>
    <w:p w:rsidR="000C2FB6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и подразделам классификации расходов бюджета на 2019 год</w:t>
      </w:r>
    </w:p>
    <w:p w:rsidR="00AF5ECE" w:rsidRPr="00AF5ECE" w:rsidRDefault="00AF5ECE" w:rsidP="00AF5E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6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19.02.2019 №241</w:t>
      </w:r>
      <w:r w:rsidR="005511AB">
        <w:rPr>
          <w:rFonts w:ascii="Times New Roman" w:hAnsi="Times New Roman" w:cs="Times New Roman"/>
        </w:rPr>
        <w:t>, от 22.03.2019 №244</w:t>
      </w:r>
      <w:r>
        <w:rPr>
          <w:rFonts w:ascii="Times New Roman" w:hAnsi="Times New Roman" w:cs="Times New Roman"/>
        </w:rPr>
        <w:t>)</w:t>
      </w:r>
      <w:r w:rsidRPr="0029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C2FB6" w:rsidRPr="00AB2A3A" w:rsidRDefault="00AF5ECE" w:rsidP="000C2FB6">
      <w:pPr>
        <w:tabs>
          <w:tab w:val="left" w:pos="6060"/>
        </w:tabs>
        <w:spacing w:after="0" w:line="240" w:lineRule="auto"/>
        <w:ind w:left="-426" w:right="-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701"/>
        <w:gridCol w:w="1701"/>
        <w:gridCol w:w="1701"/>
      </w:tblGrid>
      <w:tr w:rsidR="00AF5ECE" w:rsidRPr="00BA2B2C" w:rsidTr="00AF5ECE">
        <w:trPr>
          <w:trHeight w:val="641"/>
        </w:trPr>
        <w:tc>
          <w:tcPr>
            <w:tcW w:w="1101" w:type="dxa"/>
          </w:tcPr>
          <w:p w:rsidR="00AF5ECE" w:rsidRPr="00BA2B2C" w:rsidRDefault="00AF5ECE" w:rsidP="00A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Код радела</w:t>
            </w:r>
          </w:p>
        </w:tc>
        <w:tc>
          <w:tcPr>
            <w:tcW w:w="4252" w:type="dxa"/>
          </w:tcPr>
          <w:p w:rsidR="00AF5ECE" w:rsidRPr="00BA2B2C" w:rsidRDefault="00AF5ECE" w:rsidP="00A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F5ECE" w:rsidRPr="00BA2B2C" w:rsidRDefault="00AF5ECE" w:rsidP="00A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2019г</w:t>
            </w:r>
          </w:p>
        </w:tc>
        <w:tc>
          <w:tcPr>
            <w:tcW w:w="1701" w:type="dxa"/>
          </w:tcPr>
          <w:p w:rsidR="00AF5ECE" w:rsidRPr="00AF5ECE" w:rsidRDefault="00AF5ECE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AF5ECE" w:rsidRPr="00AF5ECE" w:rsidRDefault="00AF5ECE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на 2019</w:t>
            </w:r>
            <w:r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 руб.</w:t>
            </w:r>
          </w:p>
        </w:tc>
        <w:tc>
          <w:tcPr>
            <w:tcW w:w="1701" w:type="dxa"/>
          </w:tcPr>
          <w:p w:rsidR="00AF5ECE" w:rsidRPr="00AF5ECE" w:rsidRDefault="00AF5ECE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 </w:t>
            </w:r>
            <w:r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учетом внесенных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руб.</w:t>
            </w:r>
          </w:p>
        </w:tc>
      </w:tr>
      <w:tr w:rsidR="00AF5ECE" w:rsidRPr="00BA2B2C" w:rsidTr="00AF5ECE">
        <w:trPr>
          <w:trHeight w:val="355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4212592,30</w:t>
            </w:r>
          </w:p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+279410,60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4492002,90</w:t>
            </w:r>
          </w:p>
        </w:tc>
      </w:tr>
      <w:tr w:rsidR="00AF5ECE" w:rsidRPr="00BA2B2C" w:rsidTr="00AF5ECE">
        <w:trPr>
          <w:trHeight w:val="774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700476,0</w:t>
            </w:r>
          </w:p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700476,0</w:t>
            </w:r>
          </w:p>
        </w:tc>
      </w:tr>
      <w:tr w:rsidR="00AF5ECE" w:rsidRPr="00BA2B2C" w:rsidTr="00AF5ECE">
        <w:trPr>
          <w:trHeight w:val="1109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left="58" w:right="-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          Правительства РФ, </w:t>
            </w: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2528126,30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+279410,60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2807536,90</w:t>
            </w:r>
          </w:p>
        </w:tc>
      </w:tr>
      <w:tr w:rsidR="00AF5ECE" w:rsidRPr="00BA2B2C" w:rsidTr="00AF5ECE">
        <w:trPr>
          <w:trHeight w:val="276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left="-42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 xml:space="preserve">       Резервные фонды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F5ECE" w:rsidRPr="00BA2B2C" w:rsidTr="00AF5ECE">
        <w:trPr>
          <w:trHeight w:val="244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981490,0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981490,0</w:t>
            </w:r>
          </w:p>
        </w:tc>
      </w:tr>
      <w:tr w:rsidR="00AF5ECE" w:rsidRPr="00BA2B2C" w:rsidTr="00AF5ECE">
        <w:trPr>
          <w:trHeight w:val="233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80220,0</w:t>
            </w:r>
          </w:p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80220,0</w:t>
            </w:r>
          </w:p>
        </w:tc>
      </w:tr>
      <w:tr w:rsidR="00AF5ECE" w:rsidRPr="00BA2B2C" w:rsidTr="00AF5ECE">
        <w:trPr>
          <w:trHeight w:val="397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80220,0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</w:t>
            </w:r>
          </w:p>
        </w:tc>
      </w:tr>
      <w:tr w:rsidR="00AF5ECE" w:rsidRPr="00BA2B2C" w:rsidTr="00AF5ECE">
        <w:trPr>
          <w:trHeight w:val="599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333300,0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333300,0</w:t>
            </w:r>
          </w:p>
        </w:tc>
      </w:tr>
      <w:tr w:rsidR="00AF5ECE" w:rsidRPr="00BA2B2C" w:rsidTr="00AF5ECE">
        <w:trPr>
          <w:trHeight w:val="863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243300,0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243300,0</w:t>
            </w:r>
          </w:p>
        </w:tc>
      </w:tr>
      <w:tr w:rsidR="00AF5ECE" w:rsidRPr="00BA2B2C" w:rsidTr="00AF5ECE">
        <w:trPr>
          <w:trHeight w:val="645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</w:tr>
      <w:tr w:rsidR="00AF5ECE" w:rsidRPr="00BA2B2C" w:rsidTr="00AF5ECE">
        <w:trPr>
          <w:trHeight w:val="537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674000,0</w:t>
            </w:r>
          </w:p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+66891,0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740891</w:t>
            </w:r>
            <w:r w:rsidR="00AF5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F5ECE" w:rsidRPr="00BA2B2C" w:rsidTr="00AF5ECE">
        <w:trPr>
          <w:trHeight w:val="599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616200,0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+66891,0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683091</w:t>
            </w:r>
            <w:r w:rsidR="00AF5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5ECE" w:rsidRPr="00BA2B2C" w:rsidTr="00AF5ECE">
        <w:trPr>
          <w:trHeight w:val="661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57800,0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57800,0</w:t>
            </w:r>
          </w:p>
        </w:tc>
      </w:tr>
      <w:tr w:rsidR="00AF5ECE" w:rsidRPr="00BA2B2C" w:rsidTr="00AF5ECE">
        <w:trPr>
          <w:trHeight w:val="402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1732659,70</w:t>
            </w:r>
          </w:p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1732659,70</w:t>
            </w:r>
          </w:p>
        </w:tc>
      </w:tr>
      <w:tr w:rsidR="00AF5ECE" w:rsidRPr="00BA2B2C" w:rsidTr="00AF5ECE">
        <w:trPr>
          <w:trHeight w:val="384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1732659,70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1732659,70</w:t>
            </w:r>
          </w:p>
        </w:tc>
      </w:tr>
      <w:tr w:rsidR="00AF5ECE" w:rsidRPr="00BA2B2C" w:rsidTr="00AF5ECE">
        <w:trPr>
          <w:trHeight w:val="314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2631035,0</w:t>
            </w:r>
          </w:p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2631035,0</w:t>
            </w:r>
          </w:p>
        </w:tc>
      </w:tr>
      <w:tr w:rsidR="00AF5ECE" w:rsidRPr="00BA2B2C" w:rsidTr="00AF5ECE">
        <w:trPr>
          <w:trHeight w:val="276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2631035,0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2631035,0</w:t>
            </w:r>
          </w:p>
        </w:tc>
      </w:tr>
      <w:tr w:rsidR="00AF5ECE" w:rsidRPr="00BA2B2C" w:rsidTr="00AF5ECE">
        <w:trPr>
          <w:trHeight w:val="307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</w:tr>
      <w:tr w:rsidR="00AF5ECE" w:rsidRPr="00BA2B2C" w:rsidTr="00AF5ECE">
        <w:trPr>
          <w:trHeight w:val="522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</w:tr>
      <w:tr w:rsidR="00AF5ECE" w:rsidRPr="00BA2B2C" w:rsidTr="00AF5ECE">
        <w:trPr>
          <w:trHeight w:val="323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F5ECE" w:rsidRPr="00AF5ECE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CE"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  <w:p w:rsidR="00AF5ECE" w:rsidRPr="00AF5ECE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AF5ECE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AF5ECE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CE"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</w:tr>
      <w:tr w:rsidR="00AF5ECE" w:rsidRPr="00BA2B2C" w:rsidTr="00AF5ECE">
        <w:trPr>
          <w:trHeight w:val="414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252" w:type="dxa"/>
          </w:tcPr>
          <w:p w:rsidR="00AF5ECE" w:rsidRPr="00BA2B2C" w:rsidRDefault="00AF5ECE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AF5ECE" w:rsidRPr="00BA2B2C" w:rsidTr="00AF5ECE">
        <w:trPr>
          <w:trHeight w:val="291"/>
        </w:trPr>
        <w:tc>
          <w:tcPr>
            <w:tcW w:w="1101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ECE" w:rsidRPr="00BA2B2C" w:rsidRDefault="00AF5ECE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AF5ECE" w:rsidRPr="00BA2B2C" w:rsidRDefault="00AF5EC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9817807,0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+346301,60</w:t>
            </w:r>
          </w:p>
        </w:tc>
        <w:tc>
          <w:tcPr>
            <w:tcW w:w="1701" w:type="dxa"/>
          </w:tcPr>
          <w:p w:rsidR="00AF5ECE" w:rsidRPr="00BA2B2C" w:rsidRDefault="005511AB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10164108,60</w:t>
            </w:r>
          </w:p>
        </w:tc>
      </w:tr>
    </w:tbl>
    <w:p w:rsidR="000C2FB6" w:rsidRPr="00AB2A3A" w:rsidRDefault="000C2FB6" w:rsidP="000C2FB6">
      <w:pPr>
        <w:rPr>
          <w:rFonts w:ascii="Times New Roman" w:hAnsi="Times New Roman" w:cs="Times New Roman"/>
          <w:sz w:val="24"/>
          <w:szCs w:val="24"/>
        </w:rPr>
      </w:pPr>
    </w:p>
    <w:p w:rsidR="000C6664" w:rsidRPr="000F18C1" w:rsidRDefault="000C6664" w:rsidP="000C6664">
      <w:pPr>
        <w:rPr>
          <w:sz w:val="24"/>
          <w:szCs w:val="24"/>
        </w:rPr>
      </w:pPr>
    </w:p>
    <w:p w:rsidR="00B41F05" w:rsidRDefault="00B41F05" w:rsidP="0010055A"/>
    <w:p w:rsidR="0010055A" w:rsidRDefault="0010055A" w:rsidP="0010055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642BA4" w:rsidRPr="0010055A" w:rsidRDefault="0010055A" w:rsidP="0010055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  <w:sectPr w:rsidR="00642BA4" w:rsidRPr="0010055A" w:rsidSect="0023033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1418" w:bottom="284" w:left="85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3212" w:rsidRPr="00083049" w:rsidRDefault="00BA3212" w:rsidP="00BA3212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11</w:t>
      </w:r>
    </w:p>
    <w:p w:rsidR="00BA3212" w:rsidRPr="00083049" w:rsidRDefault="00BA3212" w:rsidP="00BA3212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3049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BA3212" w:rsidRPr="00083049" w:rsidRDefault="00BA3212" w:rsidP="00BA3212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3049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BA3212" w:rsidRPr="00083049" w:rsidRDefault="004817AA" w:rsidP="00BA3212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3212" w:rsidRPr="0008304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A3212" w:rsidRPr="0033096E" w:rsidRDefault="00BA3212" w:rsidP="00BA3212">
      <w:pPr>
        <w:spacing w:after="0"/>
        <w:ind w:left="7080"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A3212" w:rsidRPr="00552D99" w:rsidRDefault="00BA3212" w:rsidP="00BA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9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BA3212" w:rsidRPr="00552D99" w:rsidRDefault="00BA3212" w:rsidP="00BA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9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местного бюджета по разделам</w:t>
      </w:r>
    </w:p>
    <w:p w:rsidR="00BA3212" w:rsidRPr="00552D99" w:rsidRDefault="00BA3212" w:rsidP="00BA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D99">
        <w:rPr>
          <w:rFonts w:ascii="Times New Roman" w:hAnsi="Times New Roman" w:cs="Times New Roman"/>
          <w:b/>
          <w:bCs/>
          <w:sz w:val="24"/>
          <w:szCs w:val="24"/>
        </w:rPr>
        <w:t>и подразделам классификации расходов бюджета на плановый период 2020 и 2021 годов</w:t>
      </w:r>
      <w:r w:rsidRPr="00552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3212" w:rsidRPr="00552D99" w:rsidRDefault="00BA3212" w:rsidP="00BA3212">
      <w:pPr>
        <w:tabs>
          <w:tab w:val="left" w:pos="6315"/>
          <w:tab w:val="right" w:pos="9361"/>
        </w:tabs>
        <w:spacing w:after="0" w:line="240" w:lineRule="auto"/>
        <w:ind w:left="-426" w:right="-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(руб.)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52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ac"/>
        <w:tblW w:w="9990" w:type="dxa"/>
        <w:tblLook w:val="04A0" w:firstRow="1" w:lastRow="0" w:firstColumn="1" w:lastColumn="0" w:noHBand="0" w:noVBand="1"/>
      </w:tblPr>
      <w:tblGrid>
        <w:gridCol w:w="1643"/>
        <w:gridCol w:w="4277"/>
        <w:gridCol w:w="2035"/>
        <w:gridCol w:w="2035"/>
      </w:tblGrid>
      <w:tr w:rsidR="00BA3212" w:rsidRPr="00552D99" w:rsidTr="00B92584">
        <w:trPr>
          <w:trHeight w:val="83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Код радела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2020г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2021г</w:t>
            </w:r>
          </w:p>
        </w:tc>
      </w:tr>
      <w:tr w:rsidR="00BA3212" w:rsidRPr="00552D99" w:rsidTr="00B92584">
        <w:trPr>
          <w:trHeight w:val="454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4283706,0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4283706,0</w:t>
            </w:r>
          </w:p>
        </w:tc>
      </w:tr>
      <w:tr w:rsidR="00BA3212" w:rsidRPr="00552D99" w:rsidTr="00B92584">
        <w:trPr>
          <w:trHeight w:val="107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700476,0</w:t>
            </w:r>
          </w:p>
          <w:p w:rsidR="00BA3212" w:rsidRPr="00552D99" w:rsidRDefault="00BA321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700476,0</w:t>
            </w:r>
          </w:p>
        </w:tc>
      </w:tr>
      <w:tr w:rsidR="00BA3212" w:rsidRPr="00552D99" w:rsidTr="00B92584">
        <w:trPr>
          <w:trHeight w:val="1677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left="58" w:right="-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        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2508730,0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2508730,0</w:t>
            </w:r>
          </w:p>
        </w:tc>
      </w:tr>
      <w:tr w:rsidR="00BA3212" w:rsidRPr="00552D99" w:rsidTr="00B92584">
        <w:trPr>
          <w:trHeight w:val="27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left="-42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 xml:space="preserve">       Резервные фонды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2500,0</w:t>
            </w:r>
          </w:p>
        </w:tc>
      </w:tr>
      <w:tr w:rsidR="00BA3212" w:rsidRPr="00552D99" w:rsidTr="00B92584">
        <w:trPr>
          <w:trHeight w:val="834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1072000,0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1072000,0</w:t>
            </w:r>
          </w:p>
        </w:tc>
      </w:tr>
      <w:tr w:rsidR="00BA3212" w:rsidRPr="00552D99" w:rsidTr="00B92584">
        <w:trPr>
          <w:trHeight w:val="439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80220,0</w:t>
            </w:r>
          </w:p>
        </w:tc>
      </w:tr>
      <w:tr w:rsidR="00BA3212" w:rsidRPr="00552D99" w:rsidTr="00B92584">
        <w:trPr>
          <w:trHeight w:val="953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80220,0</w:t>
            </w:r>
          </w:p>
        </w:tc>
      </w:tr>
      <w:tr w:rsidR="00BA3212" w:rsidRPr="00552D99" w:rsidTr="00B92584">
        <w:trPr>
          <w:trHeight w:val="1074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85000,0</w:t>
            </w:r>
          </w:p>
        </w:tc>
      </w:tr>
      <w:tr w:rsidR="00BA3212" w:rsidRPr="00552D99" w:rsidTr="00B92584">
        <w:trPr>
          <w:trHeight w:val="108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3212" w:rsidRPr="00552D99" w:rsidTr="00B92584">
        <w:trPr>
          <w:trHeight w:val="635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85000,00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85000,0</w:t>
            </w:r>
          </w:p>
        </w:tc>
      </w:tr>
      <w:tr w:rsidR="00BA3212" w:rsidRPr="00552D99" w:rsidTr="00B92584">
        <w:trPr>
          <w:trHeight w:val="529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57800,0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57800,0</w:t>
            </w:r>
          </w:p>
        </w:tc>
      </w:tr>
      <w:tr w:rsidR="00BA3212" w:rsidRPr="00552D99" w:rsidTr="00B92584">
        <w:trPr>
          <w:trHeight w:val="590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212" w:rsidRPr="00552D99" w:rsidTr="00B92584">
        <w:trPr>
          <w:trHeight w:val="893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57800,0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left="0" w:right="-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57800,0</w:t>
            </w:r>
          </w:p>
        </w:tc>
      </w:tr>
      <w:tr w:rsidR="00BA3212" w:rsidRPr="00552D99" w:rsidTr="00B92584">
        <w:trPr>
          <w:trHeight w:val="741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1242151,0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1241951,0</w:t>
            </w:r>
          </w:p>
        </w:tc>
      </w:tr>
      <w:tr w:rsidR="00BA3212" w:rsidRPr="00552D99" w:rsidTr="00B92584">
        <w:trPr>
          <w:trHeight w:val="378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1242151,0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1241951,0</w:t>
            </w:r>
          </w:p>
        </w:tc>
      </w:tr>
      <w:tr w:rsidR="00BA3212" w:rsidRPr="00552D99" w:rsidTr="00B92584">
        <w:trPr>
          <w:trHeight w:val="560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tabs>
                <w:tab w:val="left" w:pos="990"/>
              </w:tabs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1800000,0</w:t>
            </w:r>
          </w:p>
        </w:tc>
      </w:tr>
      <w:tr w:rsidR="00BA3212" w:rsidRPr="00552D99" w:rsidTr="00B92584">
        <w:trPr>
          <w:trHeight w:val="27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1800000,0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1800000,0</w:t>
            </w:r>
          </w:p>
        </w:tc>
      </w:tr>
      <w:tr w:rsidR="00BA3212" w:rsidRPr="00552D99" w:rsidTr="00B92584">
        <w:trPr>
          <w:trHeight w:val="30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144</w:t>
            </w: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</w:tr>
      <w:tr w:rsidR="00BA3212" w:rsidRPr="00552D99" w:rsidTr="00B92584">
        <w:trPr>
          <w:trHeight w:val="514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144</w:t>
            </w: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</w:tr>
      <w:tr w:rsidR="00BA3212" w:rsidRPr="00552D99" w:rsidTr="00B92584">
        <w:trPr>
          <w:trHeight w:val="423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10000,0</w:t>
            </w:r>
          </w:p>
        </w:tc>
      </w:tr>
      <w:tr w:rsidR="00BA3212" w:rsidRPr="00552D99" w:rsidTr="00B92584">
        <w:trPr>
          <w:trHeight w:val="408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277" w:type="dxa"/>
          </w:tcPr>
          <w:p w:rsidR="00BA3212" w:rsidRPr="00552D99" w:rsidRDefault="00BA321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9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sz w:val="24"/>
                <w:szCs w:val="24"/>
                <w:lang w:eastAsia="en-US"/>
              </w:rPr>
              <w:t>10000,0</w:t>
            </w:r>
          </w:p>
        </w:tc>
      </w:tr>
      <w:tr w:rsidR="00BA3212" w:rsidRPr="00552D99" w:rsidTr="00B92584">
        <w:trPr>
          <w:trHeight w:val="302"/>
        </w:trPr>
        <w:tc>
          <w:tcPr>
            <w:tcW w:w="0" w:type="auto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BA3212" w:rsidRPr="00552D99" w:rsidRDefault="00BA321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7702877,0</w:t>
            </w:r>
          </w:p>
        </w:tc>
        <w:tc>
          <w:tcPr>
            <w:tcW w:w="2035" w:type="dxa"/>
          </w:tcPr>
          <w:p w:rsidR="00BA3212" w:rsidRPr="00552D99" w:rsidRDefault="00BA3212" w:rsidP="00B92584">
            <w:pPr>
              <w:pStyle w:val="a3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7702677,0</w:t>
            </w:r>
          </w:p>
        </w:tc>
      </w:tr>
    </w:tbl>
    <w:p w:rsidR="00AF5ECE" w:rsidRDefault="00AF5ECE" w:rsidP="00BA32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5ECE" w:rsidSect="00AF5ECE">
          <w:pgSz w:w="11906" w:h="16838"/>
          <w:pgMar w:top="1106" w:right="851" w:bottom="2126" w:left="1418" w:header="709" w:footer="709" w:gutter="0"/>
          <w:cols w:space="720"/>
        </w:sectPr>
      </w:pPr>
    </w:p>
    <w:p w:rsidR="00BC45F8" w:rsidRDefault="00BC45F8" w:rsidP="00AF5ECE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BC45F8" w:rsidRPr="008F16F8" w:rsidRDefault="00BC45F8" w:rsidP="00BC45F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      Приложение 12</w:t>
      </w:r>
    </w:p>
    <w:p w:rsidR="00BC45F8" w:rsidRPr="008F16F8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к решению Совета Морозовского</w:t>
      </w:r>
    </w:p>
    <w:p w:rsidR="00BC45F8" w:rsidRPr="008F16F8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0F6484" w:rsidRDefault="004817AA" w:rsidP="000F648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5ECE" w:rsidRDefault="00BC45F8" w:rsidP="00AF5E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Морозовского сельского поселения </w:t>
      </w:r>
    </w:p>
    <w:p w:rsidR="00AF5ECE" w:rsidRDefault="00BC45F8" w:rsidP="00AF5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F8">
        <w:rPr>
          <w:rFonts w:ascii="Times New Roman" w:hAnsi="Times New Roman"/>
          <w:b/>
          <w:bCs/>
          <w:color w:val="000000"/>
          <w:sz w:val="24"/>
          <w:szCs w:val="24"/>
        </w:rPr>
        <w:t>на 2019 год</w:t>
      </w:r>
      <w:r w:rsidR="00AF5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5F8" w:rsidRPr="00AF5ECE" w:rsidRDefault="00AF5ECE" w:rsidP="00AF5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19.02.2019 №241</w:t>
      </w:r>
      <w:r w:rsidR="005511AB">
        <w:rPr>
          <w:rFonts w:ascii="Times New Roman" w:hAnsi="Times New Roman" w:cs="Times New Roman"/>
        </w:rPr>
        <w:t>, от 22.03.2019 №244</w:t>
      </w:r>
      <w:r>
        <w:rPr>
          <w:rFonts w:ascii="Times New Roman" w:hAnsi="Times New Roman" w:cs="Times New Roman"/>
        </w:rPr>
        <w:t>)</w:t>
      </w:r>
      <w:r w:rsidRPr="0029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360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709"/>
        <w:gridCol w:w="567"/>
        <w:gridCol w:w="1559"/>
        <w:gridCol w:w="993"/>
        <w:gridCol w:w="1417"/>
        <w:gridCol w:w="1417"/>
        <w:gridCol w:w="1417"/>
      </w:tblGrid>
      <w:tr w:rsidR="00AF5ECE" w:rsidRPr="008F16F8" w:rsidTr="00AF5ECE">
        <w:trPr>
          <w:trHeight w:val="71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CE" w:rsidRPr="008F16F8" w:rsidTr="00AF5ECE">
        <w:trPr>
          <w:trHeight w:val="54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глав-</w:t>
            </w:r>
            <w:proofErr w:type="spellStart"/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</w:t>
            </w:r>
            <w:proofErr w:type="spellEnd"/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-ряди-</w:t>
            </w:r>
          </w:p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</w:t>
            </w:r>
          </w:p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C7627E" w:rsidRDefault="00AF5ECE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AF5ECE" w:rsidRDefault="00AF5ECE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AF5ECE" w:rsidRPr="00AF5ECE" w:rsidRDefault="00691B8F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зменения на 2019</w:t>
            </w:r>
            <w:r w:rsidR="00AF5ECE"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AF5ECE" w:rsidRDefault="00AF5ECE" w:rsidP="00AF5EC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 </w:t>
            </w:r>
            <w:r w:rsidRPr="00AF5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учетом внесенных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руб.</w:t>
            </w:r>
          </w:p>
        </w:tc>
      </w:tr>
      <w:tr w:rsidR="00AF5ECE" w:rsidRPr="008F16F8" w:rsidTr="00AF5EC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Морозовского сельского поселения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9817807</w:t>
            </w: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5511A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+346301,60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5511A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10164108,60</w:t>
            </w:r>
          </w:p>
        </w:tc>
      </w:tr>
      <w:tr w:rsidR="00AF5ECE" w:rsidRPr="008F16F8" w:rsidTr="00AF5EC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4212592,30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+279410,60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4492002,90</w:t>
            </w:r>
          </w:p>
        </w:tc>
      </w:tr>
      <w:tr w:rsidR="00AF5ECE" w:rsidRPr="008F16F8" w:rsidTr="00AF5EC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700476,0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700476,0</w:t>
            </w:r>
          </w:p>
        </w:tc>
      </w:tr>
      <w:tr w:rsidR="00AF5ECE" w:rsidRPr="008F16F8" w:rsidTr="00AF5EC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4090000040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700476,0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700476,0</w:t>
            </w:r>
          </w:p>
        </w:tc>
      </w:tr>
      <w:tr w:rsidR="00AF5ECE" w:rsidRPr="008F16F8" w:rsidTr="00AF5EC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2528126,30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+279410,60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2807536,90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функций администрации Морозовского сельского поселения </w:t>
            </w:r>
          </w:p>
          <w:p w:rsidR="00AF5ECE" w:rsidRPr="008F16F8" w:rsidRDefault="00AF5ECE" w:rsidP="00B92584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2073915,85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2073915,85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Морозовского сельского поселения </w:t>
            </w:r>
          </w:p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371590,45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+279410,60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651001,05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</w:t>
            </w:r>
          </w:p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5511AB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4090082181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71620,0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Морозовского сельского поселения </w:t>
            </w:r>
          </w:p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981490,0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981490,0</w:t>
            </w:r>
          </w:p>
        </w:tc>
      </w:tr>
      <w:tr w:rsidR="005511AB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F1F1E" w:rsidRDefault="005511AB" w:rsidP="005511A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подготовке кадров муниципальной службы путем получения первого высшего образования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Морозовского сельского поселения (закупка товаров, работ и услуг для государственных (муниципальных) нужд</w:t>
            </w:r>
          </w:p>
          <w:p w:rsidR="005511AB" w:rsidRPr="008F16F8" w:rsidRDefault="005511AB" w:rsidP="0055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P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5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</w:p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(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публикацию нормативно-правовых актов и другой информации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F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многофункционального центра</w:t>
            </w:r>
          </w:p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44520,0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44520,0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  <w:r w:rsidR="00AF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070,0 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</w:t>
            </w:r>
          </w:p>
        </w:tc>
      </w:tr>
      <w:tr w:rsidR="00AF5ECE" w:rsidRPr="008F16F8" w:rsidTr="00AF5ECE">
        <w:trPr>
          <w:trHeight w:val="15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утствуют военные комиссариаты 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4290051180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3333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333300,0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243300,0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(закупка товаров, работ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</w:tr>
      <w:tr w:rsidR="00AF5ECE" w:rsidRPr="008F16F8" w:rsidTr="00AF5ECE">
        <w:trPr>
          <w:trHeight w:val="1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6740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+66891,0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740891</w:t>
            </w:r>
            <w:r w:rsidR="00AF5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F5ECE" w:rsidRPr="008F16F8" w:rsidTr="00AF5ECE">
        <w:trPr>
          <w:trHeight w:val="2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616200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691B8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551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66891,0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683091</w:t>
            </w:r>
            <w:r w:rsidR="00AF5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текущему содержанию сети муниципальных автомобильных дорог общего 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616200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616200,0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11AB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совершенствованию организации движения транспорта и пешеходов на территории Морозовского сельского поселения,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Морозовском сельском поселении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0320108160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Pr="008F16F8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+66891,0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11AB" w:rsidRDefault="005511A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66891,0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(закупка товаров,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F5ECE" w:rsidRPr="008F16F8" w:rsidTr="00AF5ECE">
        <w:trPr>
          <w:trHeight w:val="21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1732659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1732659,70</w:t>
            </w:r>
          </w:p>
        </w:tc>
      </w:tr>
      <w:tr w:rsidR="00AF5ECE" w:rsidRPr="008F16F8" w:rsidTr="00AF5ECE">
        <w:trPr>
          <w:trHeight w:val="271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732659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1732659,70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0810120310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0810120320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285559,70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285559,70</w:t>
            </w:r>
          </w:p>
        </w:tc>
      </w:tr>
      <w:tr w:rsidR="00AF5ECE" w:rsidRPr="008F16F8" w:rsidTr="00AF5ECE">
        <w:trPr>
          <w:trHeight w:val="17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на организацию в границах поселения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0810128050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236200,0</w:t>
            </w:r>
          </w:p>
        </w:tc>
      </w:tr>
      <w:tr w:rsidR="00AF5ECE" w:rsidRPr="008F16F8" w:rsidTr="00AF5ECE">
        <w:trPr>
          <w:trHeight w:val="17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0810128060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86600,0</w:t>
            </w:r>
          </w:p>
        </w:tc>
      </w:tr>
      <w:tr w:rsidR="00AF5ECE" w:rsidRPr="008F16F8" w:rsidTr="00AF5ECE">
        <w:trPr>
          <w:trHeight w:val="17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организации ритуальных услуг и содержание мест захоронения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0140108110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73700,0</w:t>
            </w:r>
          </w:p>
        </w:tc>
      </w:tr>
      <w:tr w:rsidR="00AF5ECE" w:rsidRPr="008F16F8" w:rsidTr="00AF5ECE">
        <w:trPr>
          <w:trHeight w:val="17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2631035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2631035,0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998287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998287,0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705970,0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705970,0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021020807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11398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113980,0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E465D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557375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557375,0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E465D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культуры муниципальных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167213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167213,0</w:t>
            </w:r>
          </w:p>
        </w:tc>
      </w:tr>
      <w:tr w:rsidR="00AF5ECE" w:rsidRPr="008F16F8" w:rsidTr="00AF5ECE">
        <w:trPr>
          <w:trHeight w:val="26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AF5ECE" w:rsidRPr="008F16F8" w:rsidTr="00AF5ECE">
        <w:trPr>
          <w:trHeight w:val="18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E465D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tabs>
                <w:tab w:val="left" w:pos="159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физкультурных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Pr="008F16F8" w:rsidRDefault="00177DE0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F5ECE" w:rsidRPr="008F16F8" w:rsidTr="00AF5ECE">
        <w:trPr>
          <w:trHeight w:val="3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ECE" w:rsidRPr="008F16F8" w:rsidRDefault="00AF5EC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9817807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CD0599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+346301,60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ECE" w:rsidRDefault="00CD0599" w:rsidP="00C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10164108,6</w:t>
            </w:r>
            <w:bookmarkStart w:id="0" w:name="_GoBack"/>
            <w:bookmarkEnd w:id="0"/>
          </w:p>
        </w:tc>
      </w:tr>
    </w:tbl>
    <w:p w:rsidR="00BC45F8" w:rsidRPr="008F16F8" w:rsidRDefault="00BC45F8" w:rsidP="00BC45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C45F8" w:rsidRPr="008F16F8" w:rsidSect="00AF5ECE">
          <w:pgSz w:w="16838" w:h="11906" w:orient="landscape"/>
          <w:pgMar w:top="1418" w:right="1103" w:bottom="851" w:left="2127" w:header="709" w:footer="709" w:gutter="0"/>
          <w:cols w:space="720"/>
        </w:sectPr>
      </w:pPr>
    </w:p>
    <w:p w:rsidR="00BC45F8" w:rsidRPr="00DF6EDF" w:rsidRDefault="00BC45F8" w:rsidP="00BC45F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6ED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13 </w:t>
      </w:r>
    </w:p>
    <w:p w:rsidR="00BC45F8" w:rsidRPr="00DF6EDF" w:rsidRDefault="000F6484" w:rsidP="00BC45F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</w:t>
      </w:r>
      <w:r w:rsidR="00BC45F8" w:rsidRPr="00DF6EDF">
        <w:rPr>
          <w:rFonts w:ascii="Times New Roman" w:hAnsi="Times New Roman" w:cs="Times New Roman"/>
          <w:b/>
          <w:i/>
          <w:sz w:val="24"/>
          <w:szCs w:val="24"/>
        </w:rPr>
        <w:t>ешению Совета Морозовского</w:t>
      </w:r>
    </w:p>
    <w:p w:rsidR="00BC45F8" w:rsidRPr="00DF6EDF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6EDF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BC45F8" w:rsidRPr="00DF6EDF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6E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4817AA"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</w:p>
    <w:p w:rsidR="00BC45F8" w:rsidRPr="00BB5B81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45F8" w:rsidRPr="00DF6EDF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E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DF6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Морозовского сельского поселения  </w:t>
      </w:r>
    </w:p>
    <w:p w:rsidR="00BC45F8" w:rsidRPr="00DF6EDF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плановый период 2020 и 2021</w:t>
      </w:r>
      <w:r w:rsidRPr="00DF6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BC45F8" w:rsidRPr="00DF6EDF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60" w:tblpY="1"/>
        <w:tblOverlap w:val="never"/>
        <w:tblW w:w="1332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993"/>
        <w:gridCol w:w="1275"/>
        <w:gridCol w:w="1276"/>
        <w:gridCol w:w="424"/>
        <w:gridCol w:w="1702"/>
        <w:gridCol w:w="1985"/>
      </w:tblGrid>
      <w:tr w:rsidR="00BC45F8" w:rsidRPr="00DF6EDF" w:rsidTr="00177DE0">
        <w:trPr>
          <w:trHeight w:val="71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4" w:type="dxa"/>
          </w:tcPr>
          <w:p w:rsidR="00BC45F8" w:rsidRPr="00DF6EDF" w:rsidRDefault="00BC45F8" w:rsidP="00177DE0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7" w:type="dxa"/>
            <w:gridSpan w:val="2"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F8" w:rsidRPr="00DF6EDF" w:rsidTr="00177DE0">
        <w:trPr>
          <w:trHeight w:val="465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177DE0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</w:t>
            </w:r>
            <w:r w:rsidR="00BC45F8"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proofErr w:type="spellStart"/>
            <w:r w:rsidR="00BC45F8"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</w:t>
            </w:r>
            <w:proofErr w:type="spellEnd"/>
            <w:r w:rsidR="00BC45F8"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-ряди-</w:t>
            </w:r>
          </w:p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</w:t>
            </w:r>
          </w:p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C45F8" w:rsidRPr="00DF6EDF" w:rsidTr="00177DE0">
        <w:trPr>
          <w:trHeight w:val="1185"/>
        </w:trPr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C2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CC2C6D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C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C45F8" w:rsidRPr="00DF6EDF" w:rsidTr="00177DE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Морозовского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7702877,0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45F8" w:rsidRPr="00DF6EDF" w:rsidRDefault="00BC45F8" w:rsidP="00177DE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7702677,0</w:t>
            </w:r>
          </w:p>
        </w:tc>
      </w:tr>
      <w:tr w:rsidR="00BC45F8" w:rsidRPr="00DF6EDF" w:rsidTr="00177DE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4283706,0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4283706,0</w:t>
            </w:r>
          </w:p>
        </w:tc>
      </w:tr>
      <w:tr w:rsidR="00BC45F8" w:rsidRPr="00DF6EDF" w:rsidTr="00177DE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700476,0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700476,0</w:t>
            </w:r>
          </w:p>
        </w:tc>
      </w:tr>
      <w:tr w:rsidR="00BC45F8" w:rsidRPr="00DF6EDF" w:rsidTr="00177DE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BC45F8" w:rsidRPr="00DF6EDF" w:rsidRDefault="00E465D7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="00BC45F8"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4090000040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        700476,0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700476,0</w:t>
            </w:r>
          </w:p>
        </w:tc>
      </w:tr>
      <w:tr w:rsidR="00BC45F8" w:rsidRPr="00DF6EDF" w:rsidTr="00177DE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2508730,0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2508730,0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функций администрации Морозовского сельского поселения </w:t>
            </w:r>
          </w:p>
          <w:p w:rsidR="00BC45F8" w:rsidRPr="00DF6EDF" w:rsidRDefault="00E465D7" w:rsidP="00177DE0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="00BC45F8"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2145535,85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2145535,85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Морозовского сельского поселения </w:t>
            </w:r>
          </w:p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352194,15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352194,15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</w:t>
            </w:r>
          </w:p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Морозовского сельского поселения </w:t>
            </w:r>
          </w:p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1072000,0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1072000,0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</w:p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366000,0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(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публикацию нормативно-правовых актов и другой информации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многофункционального центра</w:t>
            </w:r>
          </w:p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собственности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4000,0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</w:tr>
      <w:tr w:rsidR="00BC45F8" w:rsidRPr="00DF6EDF" w:rsidTr="00177DE0">
        <w:trPr>
          <w:trHeight w:val="15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</w:t>
            </w:r>
            <w:r w:rsidR="00E4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сутствуют военные комиссариаты (р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DF6EDF">
              <w:rPr>
                <w:rFonts w:ascii="Times New Roman" w:hAnsi="Times New Roman" w:cs="Times New Roman"/>
                <w:b/>
                <w:sz w:val="24"/>
                <w:szCs w:val="24"/>
              </w:rPr>
              <w:t>85000,0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</w:t>
            </w:r>
          </w:p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</w:t>
            </w:r>
            <w:r w:rsidR="00E4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7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</w:tr>
      <w:tr w:rsidR="00BC45F8" w:rsidRPr="00DF6EDF" w:rsidTr="00177DE0">
        <w:trPr>
          <w:trHeight w:val="1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</w:tr>
      <w:tr w:rsidR="00BC45F8" w:rsidRPr="00DF6EDF" w:rsidTr="00177DE0">
        <w:trPr>
          <w:trHeight w:val="2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сети муниципальных автомобильных дорог общего 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9F1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выполнению текущего</w:t>
            </w:r>
          </w:p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капитального ремонта сети муниципальных автомобильных дорог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</w:t>
            </w:r>
          </w:p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землепользованию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C45F8" w:rsidRPr="00DF6EDF" w:rsidTr="00177DE0">
        <w:trPr>
          <w:trHeight w:val="2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1242151,0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1241951,0</w:t>
            </w:r>
          </w:p>
        </w:tc>
      </w:tr>
      <w:tr w:rsidR="00BC45F8" w:rsidRPr="00DF6EDF" w:rsidTr="00177DE0">
        <w:trPr>
          <w:trHeight w:val="2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1242151,0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1241951,0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0810120310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177DE0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C45F8"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0810120320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242151,0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241951,0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на организацию в границах поселения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0810128050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по участию в организации деятельности по сбору (в том числе раздельному сбору) и транспортированию твердых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0810128060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переданных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ритуальных услуг и </w:t>
            </w: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0810128110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45F8" w:rsidRPr="00DF6EDF" w:rsidRDefault="00BC45F8" w:rsidP="00177D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1800000,0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 </w:t>
            </w:r>
            <w:r w:rsidR="00E4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979181,0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979181,0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E4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</w:t>
            </w: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повышение заработной платы работникам культуры Морозовского сельского поселения </w:t>
            </w:r>
            <w:r w:rsidR="00E4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187819,0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187819,0</w:t>
            </w:r>
          </w:p>
        </w:tc>
      </w:tr>
      <w:tr w:rsidR="00BC45F8" w:rsidRPr="00DF6EDF" w:rsidTr="00177DE0">
        <w:trPr>
          <w:trHeight w:val="26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BC45F8" w:rsidRPr="00DF6EDF" w:rsidTr="00177DE0">
        <w:trPr>
          <w:trHeight w:val="18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tabs>
                <w:tab w:val="left" w:pos="159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физкультурных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C45F8" w:rsidRPr="00DF6EDF" w:rsidTr="00177DE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7702877,0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5F8" w:rsidRPr="00DF6EDF" w:rsidRDefault="00BC45F8" w:rsidP="0017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7702677,0</w:t>
            </w:r>
          </w:p>
        </w:tc>
      </w:tr>
    </w:tbl>
    <w:p w:rsidR="00BC45F8" w:rsidRPr="00DF6EDF" w:rsidRDefault="00BC45F8" w:rsidP="00BC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45F8" w:rsidRPr="00DF6EDF" w:rsidSect="00B92584">
          <w:pgSz w:w="16838" w:h="11906" w:orient="landscape"/>
          <w:pgMar w:top="850" w:right="851" w:bottom="1418" w:left="284" w:header="709" w:footer="709" w:gutter="0"/>
          <w:cols w:space="720"/>
        </w:sectPr>
      </w:pPr>
    </w:p>
    <w:p w:rsidR="00642BA4" w:rsidRPr="00DA681A" w:rsidRDefault="00642BA4" w:rsidP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0F6484">
      <w:pPr>
        <w:pStyle w:val="6"/>
        <w:spacing w:after="0"/>
        <w:ind w:left="7080" w:right="-6"/>
        <w:jc w:val="right"/>
        <w:rPr>
          <w:i/>
          <w:sz w:val="24"/>
          <w:szCs w:val="24"/>
        </w:rPr>
      </w:pPr>
      <w:r w:rsidRPr="00DA681A">
        <w:rPr>
          <w:i/>
          <w:sz w:val="24"/>
          <w:szCs w:val="24"/>
        </w:rPr>
        <w:t>Приложение 14</w:t>
      </w:r>
    </w:p>
    <w:p w:rsidR="005E344A" w:rsidRDefault="005E344A" w:rsidP="000F648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решению Совета Морозовского</w:t>
      </w:r>
    </w:p>
    <w:p w:rsidR="00642BA4" w:rsidRPr="00DA681A" w:rsidRDefault="00642BA4" w:rsidP="000F648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681A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642BA4" w:rsidRPr="00DA681A" w:rsidRDefault="004817AA" w:rsidP="000F6484">
      <w:pPr>
        <w:pStyle w:val="ConsPlusNormal"/>
        <w:widowControl/>
        <w:ind w:right="81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</w:p>
    <w:p w:rsidR="00642BA4" w:rsidRPr="00DA681A" w:rsidRDefault="00642BA4" w:rsidP="00642BA4">
      <w:pPr>
        <w:pStyle w:val="ConsPlusNormal"/>
        <w:widowControl/>
        <w:ind w:left="900" w:right="81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2BA4" w:rsidRPr="00DA681A" w:rsidRDefault="00642BA4" w:rsidP="00642BA4">
      <w:pPr>
        <w:pStyle w:val="ConsPlusNormal"/>
        <w:widowControl/>
        <w:ind w:left="900"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81A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Морозовского сельского поселения на 2019 год и на плановый период 2020 и 2021 годов</w:t>
      </w:r>
    </w:p>
    <w:p w:rsidR="00642BA4" w:rsidRPr="00DA681A" w:rsidRDefault="00642BA4" w:rsidP="00642BA4">
      <w:pPr>
        <w:pStyle w:val="ConsPlusNormal"/>
        <w:widowControl/>
        <w:ind w:right="179"/>
        <w:rPr>
          <w:rFonts w:ascii="Times New Roman" w:hAnsi="Times New Roman" w:cs="Times New Roman"/>
          <w:sz w:val="24"/>
          <w:szCs w:val="24"/>
        </w:rPr>
      </w:pPr>
      <w:r w:rsidRPr="00DA6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руб.</w:t>
      </w:r>
    </w:p>
    <w:tbl>
      <w:tblPr>
        <w:tblW w:w="8781" w:type="dxa"/>
        <w:tblInd w:w="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765"/>
        <w:gridCol w:w="810"/>
        <w:gridCol w:w="977"/>
      </w:tblGrid>
      <w:tr w:rsidR="00642BA4" w:rsidRPr="00DA681A" w:rsidTr="00642BA4">
        <w:trPr>
          <w:gridBefore w:val="1"/>
          <w:wBefore w:w="6229" w:type="dxa"/>
          <w:trHeight w:val="10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BA4" w:rsidRPr="00DA681A" w:rsidTr="00642BA4">
        <w:trPr>
          <w:cantSplit/>
          <w:trHeight w:val="317"/>
        </w:trPr>
        <w:tc>
          <w:tcPr>
            <w:tcW w:w="6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долгового обязательства 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сумма</w:t>
            </w:r>
          </w:p>
        </w:tc>
      </w:tr>
      <w:tr w:rsidR="00642BA4" w:rsidRPr="00DA681A" w:rsidTr="00642BA4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42BA4" w:rsidRPr="00DA681A" w:rsidTr="00642BA4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Кредиты кредитных организаций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42BA4" w:rsidRPr="00DA681A" w:rsidTr="00642BA4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2BA4" w:rsidRPr="00DA681A" w:rsidTr="00642BA4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Погашение             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2BA4" w:rsidRPr="00DA681A" w:rsidTr="00642BA4">
        <w:trPr>
          <w:cantSplit/>
          <w:trHeight w:val="36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Общий объем заимствований, направляемых на покрытие дефицита бюджета                      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42BA4" w:rsidRPr="00DA681A" w:rsidTr="00642BA4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BA4" w:rsidRPr="00DA681A" w:rsidRDefault="00642BA4" w:rsidP="00642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42BA4" w:rsidRPr="00DA681A" w:rsidRDefault="00642BA4" w:rsidP="0064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642BA4">
      <w:pPr>
        <w:pStyle w:val="ConsPlusNormal"/>
        <w:widowControl/>
        <w:ind w:left="900" w:right="81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2BA4" w:rsidRPr="00DA681A" w:rsidRDefault="00642BA4" w:rsidP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p w:rsidR="00642BA4" w:rsidRDefault="00642BA4">
      <w:pPr>
        <w:rPr>
          <w:rFonts w:ascii="Times New Roman" w:hAnsi="Times New Roman" w:cs="Times New Roman"/>
          <w:sz w:val="24"/>
          <w:szCs w:val="24"/>
        </w:rPr>
      </w:pPr>
    </w:p>
    <w:p w:rsidR="005E344A" w:rsidRDefault="005E344A">
      <w:pPr>
        <w:rPr>
          <w:rFonts w:ascii="Times New Roman" w:hAnsi="Times New Roman" w:cs="Times New Roman"/>
          <w:sz w:val="24"/>
          <w:szCs w:val="24"/>
        </w:rPr>
      </w:pPr>
    </w:p>
    <w:p w:rsidR="005E344A" w:rsidRPr="00DA681A" w:rsidRDefault="005E344A">
      <w:pPr>
        <w:rPr>
          <w:rFonts w:ascii="Times New Roman" w:hAnsi="Times New Roman" w:cs="Times New Roman"/>
          <w:sz w:val="24"/>
          <w:szCs w:val="24"/>
        </w:rPr>
      </w:pPr>
    </w:p>
    <w:p w:rsidR="005E344A" w:rsidRDefault="00D05DD0" w:rsidP="005E344A">
      <w:pPr>
        <w:pStyle w:val="6"/>
        <w:spacing w:before="0" w:after="0"/>
        <w:ind w:left="7080" w:right="-6"/>
        <w:jc w:val="right"/>
        <w:rPr>
          <w:b w:val="0"/>
          <w:i/>
          <w:sz w:val="24"/>
          <w:szCs w:val="24"/>
        </w:rPr>
      </w:pPr>
      <w:r w:rsidRPr="00DA681A">
        <w:rPr>
          <w:i/>
          <w:sz w:val="24"/>
          <w:szCs w:val="24"/>
        </w:rPr>
        <w:t>Приложение 15</w:t>
      </w:r>
      <w:r w:rsidR="00642BA4" w:rsidRPr="00DA681A">
        <w:rPr>
          <w:b w:val="0"/>
          <w:i/>
          <w:sz w:val="24"/>
          <w:szCs w:val="24"/>
        </w:rPr>
        <w:t xml:space="preserve"> </w:t>
      </w:r>
    </w:p>
    <w:p w:rsidR="005E344A" w:rsidRDefault="00642BA4" w:rsidP="005E344A">
      <w:pPr>
        <w:pStyle w:val="6"/>
        <w:spacing w:before="0" w:after="0"/>
        <w:ind w:right="-6"/>
        <w:jc w:val="right"/>
        <w:rPr>
          <w:i/>
          <w:sz w:val="24"/>
          <w:szCs w:val="24"/>
        </w:rPr>
      </w:pPr>
      <w:r w:rsidRPr="00DA681A">
        <w:rPr>
          <w:i/>
          <w:sz w:val="24"/>
          <w:szCs w:val="24"/>
        </w:rPr>
        <w:t>к решению Совета Морозовс</w:t>
      </w:r>
      <w:r w:rsidR="005E344A">
        <w:rPr>
          <w:i/>
          <w:sz w:val="24"/>
          <w:szCs w:val="24"/>
        </w:rPr>
        <w:t>кого</w:t>
      </w:r>
    </w:p>
    <w:p w:rsidR="00642BA4" w:rsidRPr="00DA681A" w:rsidRDefault="00642BA4" w:rsidP="005E344A">
      <w:pPr>
        <w:pStyle w:val="6"/>
        <w:spacing w:before="0" w:after="0"/>
        <w:ind w:right="-6"/>
        <w:jc w:val="right"/>
        <w:rPr>
          <w:i/>
          <w:sz w:val="24"/>
          <w:szCs w:val="24"/>
        </w:rPr>
      </w:pPr>
      <w:r w:rsidRPr="00DA681A">
        <w:rPr>
          <w:i/>
          <w:sz w:val="24"/>
          <w:szCs w:val="24"/>
        </w:rPr>
        <w:t xml:space="preserve">сельского поселения </w:t>
      </w:r>
    </w:p>
    <w:p w:rsidR="00642BA4" w:rsidRPr="00DA681A" w:rsidRDefault="004817AA" w:rsidP="00642BA4">
      <w:pPr>
        <w:spacing w:after="0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BA4" w:rsidRPr="00DA681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42BA4" w:rsidRPr="00DA681A" w:rsidRDefault="00642BA4" w:rsidP="00642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81A">
        <w:rPr>
          <w:rFonts w:ascii="Times New Roman" w:hAnsi="Times New Roman" w:cs="Times New Roman"/>
          <w:sz w:val="24"/>
          <w:szCs w:val="24"/>
        </w:rPr>
        <w:t>ПРОГРАММА</w:t>
      </w:r>
    </w:p>
    <w:p w:rsidR="00642BA4" w:rsidRPr="00DA681A" w:rsidRDefault="00642BA4" w:rsidP="00642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81A">
        <w:rPr>
          <w:rFonts w:ascii="Times New Roman" w:hAnsi="Times New Roman" w:cs="Times New Roman"/>
          <w:sz w:val="24"/>
          <w:szCs w:val="24"/>
        </w:rPr>
        <w:t>МУНИЦИПАЛЬНЫХ ГАРАНТИЙ МОРОЗОВСКОГО СЕЛЬСКОГО ПОСЕЛЕНИЯ В ВАЛЮТЕ РОССИЙСКОЙ ФЕДЕРАЦИИ НА 2019 ГОД И НА ПЛАНОВЫЙ ПЕРИОД 2020 И 2021 ГОДОВ</w:t>
      </w:r>
    </w:p>
    <w:p w:rsidR="00642BA4" w:rsidRPr="00DA681A" w:rsidRDefault="00642BA4" w:rsidP="00642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1A">
        <w:rPr>
          <w:rFonts w:ascii="Times New Roman" w:hAnsi="Times New Roman" w:cs="Times New Roman"/>
          <w:b/>
          <w:sz w:val="24"/>
          <w:szCs w:val="24"/>
        </w:rPr>
        <w:t>1.1. Перечень подлежащих предоставлению муниципальных гарантий Морозов</w:t>
      </w:r>
      <w:r w:rsidR="00D05DD0" w:rsidRPr="00DA681A">
        <w:rPr>
          <w:rFonts w:ascii="Times New Roman" w:hAnsi="Times New Roman" w:cs="Times New Roman"/>
          <w:b/>
          <w:sz w:val="24"/>
          <w:szCs w:val="24"/>
        </w:rPr>
        <w:t>ского сельского поселения в 2019 году и на плановый период 2020 и 2021</w:t>
      </w:r>
      <w:r w:rsidRPr="00DA681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42BA4" w:rsidRPr="00DA681A" w:rsidRDefault="00642BA4" w:rsidP="00642B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61"/>
        <w:gridCol w:w="1498"/>
        <w:gridCol w:w="874"/>
        <w:gridCol w:w="746"/>
        <w:gridCol w:w="990"/>
        <w:gridCol w:w="933"/>
        <w:gridCol w:w="900"/>
        <w:gridCol w:w="900"/>
        <w:gridCol w:w="1280"/>
      </w:tblGrid>
      <w:tr w:rsidR="00642BA4" w:rsidRPr="00DA681A" w:rsidTr="00642BA4">
        <w:trPr>
          <w:cantSplit/>
          <w:trHeight w:val="1680"/>
        </w:trPr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принципала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гарантирования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(тыс. 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D29F1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регрессного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требо</w:t>
            </w:r>
            <w:r w:rsidR="00642BA4"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D29F1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</w:t>
            </w:r>
            <w:r w:rsidR="00642BA4"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D29F1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условия </w:t>
            </w:r>
            <w:r w:rsidR="00642BA4"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предоставления   </w:t>
            </w:r>
            <w:r w:rsidR="00642BA4"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муниципальных гарантий</w:t>
            </w:r>
          </w:p>
        </w:tc>
      </w:tr>
      <w:tr w:rsidR="00642BA4" w:rsidRPr="00DA681A" w:rsidTr="00642BA4">
        <w:trPr>
          <w:cantSplit/>
          <w:trHeight w:val="513"/>
        </w:trPr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A4" w:rsidRPr="00DA681A" w:rsidRDefault="00642BA4" w:rsidP="00642B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BA4" w:rsidRPr="00DA681A" w:rsidTr="00642BA4">
        <w:trPr>
          <w:cantSplit/>
          <w:trHeight w:val="6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42BA4" w:rsidRPr="00DA681A" w:rsidTr="00642BA4">
        <w:trPr>
          <w:cantSplit/>
          <w:trHeight w:val="48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2BA4" w:rsidRPr="00DA681A" w:rsidRDefault="00642BA4" w:rsidP="00642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642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642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1A">
        <w:rPr>
          <w:rFonts w:ascii="Times New Roman" w:hAnsi="Times New Roman" w:cs="Times New Roman"/>
          <w:b/>
          <w:sz w:val="24"/>
          <w:szCs w:val="24"/>
        </w:rPr>
        <w:t>1.2. Общий объем бюджетных ассигнований, предусмотренных на исполнение муниципальных гарантий Морозовского сельского</w:t>
      </w:r>
    </w:p>
    <w:p w:rsidR="00642BA4" w:rsidRPr="00DA681A" w:rsidRDefault="00642BA4" w:rsidP="00642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1A">
        <w:rPr>
          <w:rFonts w:ascii="Times New Roman" w:hAnsi="Times New Roman" w:cs="Times New Roman"/>
          <w:b/>
          <w:sz w:val="24"/>
          <w:szCs w:val="24"/>
        </w:rPr>
        <w:t>поселения по возможным гарантийным случаям, в 2019 году и на плановый период 2020 и 2021 годов</w:t>
      </w:r>
    </w:p>
    <w:p w:rsidR="00642BA4" w:rsidRPr="00DA681A" w:rsidRDefault="00642BA4" w:rsidP="00642B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342"/>
        <w:gridCol w:w="2282"/>
        <w:gridCol w:w="2328"/>
      </w:tblGrid>
      <w:tr w:rsidR="00642BA4" w:rsidRPr="00DA681A" w:rsidTr="00DA681A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муниципальных гарантий  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Морозовского сельского поселения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2019 году</w:t>
            </w:r>
          </w:p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2020 году</w:t>
            </w:r>
          </w:p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2021 году</w:t>
            </w:r>
          </w:p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642BA4" w:rsidRPr="00DA681A" w:rsidTr="00DA681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9C0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источников внутреннего финансирования</w:t>
            </w: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дефицита бюджета поселения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A4" w:rsidRPr="00DA681A" w:rsidRDefault="00642BA4" w:rsidP="00642BA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42BA4" w:rsidRPr="00DA681A" w:rsidRDefault="00642BA4" w:rsidP="00642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 w:rsidP="00642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A4" w:rsidRPr="00DA681A" w:rsidRDefault="00642BA4">
      <w:pPr>
        <w:rPr>
          <w:rFonts w:ascii="Times New Roman" w:hAnsi="Times New Roman" w:cs="Times New Roman"/>
          <w:sz w:val="24"/>
          <w:szCs w:val="24"/>
        </w:rPr>
      </w:pPr>
    </w:p>
    <w:sectPr w:rsidR="00642BA4" w:rsidRPr="00DA681A" w:rsidSect="00DA681A">
      <w:pgSz w:w="11906" w:h="16838"/>
      <w:pgMar w:top="851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10" w:rsidRDefault="00AA5610">
      <w:pPr>
        <w:spacing w:after="0" w:line="240" w:lineRule="auto"/>
      </w:pPr>
      <w:r>
        <w:separator/>
      </w:r>
    </w:p>
  </w:endnote>
  <w:endnote w:type="continuationSeparator" w:id="0">
    <w:p w:rsidR="00AA5610" w:rsidRDefault="00A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10" w:rsidRDefault="00AA5610">
      <w:pPr>
        <w:spacing w:after="0" w:line="240" w:lineRule="auto"/>
      </w:pPr>
      <w:r>
        <w:separator/>
      </w:r>
    </w:p>
  </w:footnote>
  <w:footnote w:type="continuationSeparator" w:id="0">
    <w:p w:rsidR="00AA5610" w:rsidRDefault="00AA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5" w:rsidRDefault="00473A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C"/>
    <w:rsid w:val="000411AD"/>
    <w:rsid w:val="00042C02"/>
    <w:rsid w:val="00075315"/>
    <w:rsid w:val="000C2FB6"/>
    <w:rsid w:val="000C6664"/>
    <w:rsid w:val="000F6484"/>
    <w:rsid w:val="0010055A"/>
    <w:rsid w:val="00177DE0"/>
    <w:rsid w:val="00186C74"/>
    <w:rsid w:val="001910E1"/>
    <w:rsid w:val="001F111F"/>
    <w:rsid w:val="00230334"/>
    <w:rsid w:val="0025265C"/>
    <w:rsid w:val="00267BFC"/>
    <w:rsid w:val="00377DA7"/>
    <w:rsid w:val="003A4615"/>
    <w:rsid w:val="003F1C40"/>
    <w:rsid w:val="00473AB5"/>
    <w:rsid w:val="004817AA"/>
    <w:rsid w:val="005511AB"/>
    <w:rsid w:val="005E344A"/>
    <w:rsid w:val="00610690"/>
    <w:rsid w:val="00623F0D"/>
    <w:rsid w:val="00642BA4"/>
    <w:rsid w:val="00654BE8"/>
    <w:rsid w:val="00691B8F"/>
    <w:rsid w:val="006D29F1"/>
    <w:rsid w:val="00817F75"/>
    <w:rsid w:val="00832223"/>
    <w:rsid w:val="0088666C"/>
    <w:rsid w:val="009260CC"/>
    <w:rsid w:val="00962646"/>
    <w:rsid w:val="009C0CDF"/>
    <w:rsid w:val="009C1A35"/>
    <w:rsid w:val="00AA5610"/>
    <w:rsid w:val="00AF5ECE"/>
    <w:rsid w:val="00B239AB"/>
    <w:rsid w:val="00B41F05"/>
    <w:rsid w:val="00B445DE"/>
    <w:rsid w:val="00B92584"/>
    <w:rsid w:val="00BA3212"/>
    <w:rsid w:val="00BC3705"/>
    <w:rsid w:val="00BC45F8"/>
    <w:rsid w:val="00CD0599"/>
    <w:rsid w:val="00D05DD0"/>
    <w:rsid w:val="00D83C67"/>
    <w:rsid w:val="00DA681A"/>
    <w:rsid w:val="00DF344C"/>
    <w:rsid w:val="00E0471C"/>
    <w:rsid w:val="00E465D7"/>
    <w:rsid w:val="00ED12A9"/>
    <w:rsid w:val="00F23FD3"/>
    <w:rsid w:val="00F3395C"/>
    <w:rsid w:val="00FC5030"/>
    <w:rsid w:val="00FE5E88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1396-4583-4B83-ABFB-D27B12B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A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2B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2BA4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2B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42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2BA4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642BA4"/>
    <w:rPr>
      <w:color w:val="0000FF"/>
      <w:u w:val="single"/>
    </w:rPr>
  </w:style>
  <w:style w:type="paragraph" w:styleId="a6">
    <w:name w:val="Title"/>
    <w:basedOn w:val="a"/>
    <w:link w:val="a7"/>
    <w:qFormat/>
    <w:rsid w:val="00642BA4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42BA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642B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A4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2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6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D83C6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D8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EF3229F5375FEE49B63DF14D4E5B9D028E8797AEC9671D4490258CC7B165E89C38F811499C498DD25DBDCD6167tBi1G" TargetMode="External"/><Relationship Id="rId13" Type="http://schemas.openxmlformats.org/officeDocument/2006/relationships/hyperlink" Target="consultantplus://offline/ref=BB59F265FC3AF53BD610EF3229F5375FEE49B63DF14D4E5B9D028E8797AEC9671D4490258CC7B165E89C38F811499C498DD25DBDCD6167tBi1G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BB59F265FC3AF53BD610EF3229F5375FEE49B63DF14D4E5B9D028E8797AEC9671D4490278CCEBF69B7992DE949469D5492D343A1CF60t6iEG" TargetMode="External"/><Relationship Id="rId12" Type="http://schemas.openxmlformats.org/officeDocument/2006/relationships/hyperlink" Target="consultantplus://offline/ref=BB59F265FC3AF53BD610EF3229F5375FEE49B63DF14D4E5B9D028E8797AEC9671D4490278CCEBF69B7992DE949469D5492D343A1CF60t6iEG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316CC03F0694FF9E7C33B06D99A579FB52F597529DAEC75AF62EE15E70D071CC76EE46E155A2DAF09D54460B2AEE48492749D2C67209C9h4m3G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316CC03F0694FF9E7C33B06D99A579FB52F597529DAEC75AF62EE15E70D071CC76EE46E155A2DAF09D54460B2AEE48492749D2C67209C9h4m3G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0633723CEB04C430E08CF507DFE5820C360752EA20C7ADFC8E956492A6897172C2A6BE2EDu84DK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87F0633723CEB04C430E08CF507DFE5820C360752EA20C7ADFC8E956492A6897172C2A6BE2EDu84D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EF3229F5375FEE49B63DF14D4E5B9D028E8797AEC9671D4490258CCEB26BE2C33DED0011934890CD5CA3D16366B8tBi0G" TargetMode="External"/><Relationship Id="rId14" Type="http://schemas.openxmlformats.org/officeDocument/2006/relationships/hyperlink" Target="consultantplus://offline/ref=BB59F265FC3AF53BD610EF3229F5375FEE49B63DF14D4E5B9D028E8797AEC9671D4490258CCEB26BE2C33DED0011934890CD5CA3D16366B8tBi0G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A723-F653-4294-B5B3-8CB833F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54</Pages>
  <Words>12017</Words>
  <Characters>68498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Сокатово 01</cp:lastModifiedBy>
  <cp:revision>41</cp:revision>
  <cp:lastPrinted>2018-11-13T09:29:00Z</cp:lastPrinted>
  <dcterms:created xsi:type="dcterms:W3CDTF">2018-11-13T04:37:00Z</dcterms:created>
  <dcterms:modified xsi:type="dcterms:W3CDTF">2019-03-22T10:42:00Z</dcterms:modified>
</cp:coreProperties>
</file>